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b/>
          <w:bCs/>
          <w:sz w:val="56"/>
          <w:szCs w:val="56"/>
        </w:rPr>
      </w:pPr>
      <w:r w:rsidRPr="008D54BE">
        <w:rPr>
          <w:rFonts w:ascii="Verdana" w:hAnsi="Verdana" w:cs="Verdana"/>
          <w:b/>
          <w:bCs/>
          <w:sz w:val="56"/>
          <w:szCs w:val="56"/>
        </w:rPr>
        <w:t>ОТЧЕТ О ДЕЯТЕЛЬНОСТИ ПРАВЛЕНИЯ</w:t>
      </w:r>
      <w:r>
        <w:rPr>
          <w:rFonts w:ascii="Verdana" w:hAnsi="Verdana" w:cs="Verdana"/>
          <w:b/>
          <w:bCs/>
          <w:sz w:val="56"/>
          <w:szCs w:val="56"/>
        </w:rPr>
        <w:t xml:space="preserve"> ТСЖ «ЛАДЬЯ</w:t>
      </w:r>
      <w:r w:rsidRPr="008D54BE">
        <w:rPr>
          <w:rFonts w:ascii="Verdana" w:hAnsi="Verdana" w:cs="Verdana"/>
          <w:b/>
          <w:bCs/>
          <w:sz w:val="56"/>
          <w:szCs w:val="56"/>
        </w:rPr>
        <w:t>»</w:t>
      </w:r>
    </w:p>
    <w:p w:rsidR="004E42E6" w:rsidRPr="008D54BE" w:rsidRDefault="004E42E6" w:rsidP="00B460AE">
      <w:pPr>
        <w:jc w:val="center"/>
        <w:rPr>
          <w:rFonts w:ascii="Verdana" w:hAnsi="Verdana" w:cs="Verdana"/>
          <w:b/>
          <w:bCs/>
          <w:sz w:val="56"/>
          <w:szCs w:val="56"/>
        </w:rPr>
      </w:pPr>
      <w:r w:rsidRPr="008D54BE">
        <w:rPr>
          <w:rFonts w:ascii="Verdana" w:hAnsi="Verdana" w:cs="Verdana"/>
          <w:b/>
          <w:bCs/>
          <w:sz w:val="56"/>
          <w:szCs w:val="56"/>
        </w:rPr>
        <w:t xml:space="preserve">ЗА </w:t>
      </w:r>
      <w:r>
        <w:rPr>
          <w:rFonts w:ascii="Verdana" w:hAnsi="Verdana" w:cs="Verdana"/>
          <w:b/>
          <w:bCs/>
          <w:sz w:val="56"/>
          <w:szCs w:val="56"/>
        </w:rPr>
        <w:t>2015</w:t>
      </w:r>
      <w:r w:rsidRPr="008D54BE">
        <w:rPr>
          <w:rFonts w:ascii="Verdana" w:hAnsi="Verdana" w:cs="Verdana"/>
          <w:b/>
          <w:bCs/>
          <w:sz w:val="56"/>
          <w:szCs w:val="56"/>
        </w:rPr>
        <w:t xml:space="preserve"> ГОД</w:t>
      </w: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jc w:val="center"/>
        <w:rPr>
          <w:rFonts w:ascii="Verdana" w:hAnsi="Verdana" w:cs="Verdana"/>
          <w:sz w:val="56"/>
          <w:szCs w:val="56"/>
        </w:rPr>
      </w:pPr>
    </w:p>
    <w:p w:rsidR="004E42E6" w:rsidRPr="008D54BE" w:rsidRDefault="004E42E6" w:rsidP="00B460AE">
      <w:pPr>
        <w:pStyle w:val="a3"/>
        <w:jc w:val="center"/>
        <w:rPr>
          <w:rFonts w:ascii="Verdana" w:hAnsi="Verdana" w:cs="Verdana"/>
          <w:sz w:val="32"/>
          <w:szCs w:val="32"/>
        </w:rPr>
      </w:pPr>
      <w:r w:rsidRPr="008D54BE">
        <w:rPr>
          <w:rFonts w:ascii="Verdana" w:hAnsi="Verdana" w:cs="Verdana"/>
          <w:sz w:val="32"/>
          <w:szCs w:val="32"/>
        </w:rPr>
        <w:t>г.</w:t>
      </w:r>
      <w:r>
        <w:rPr>
          <w:rFonts w:ascii="Verdana" w:hAnsi="Verdana" w:cs="Verdana"/>
          <w:sz w:val="32"/>
          <w:szCs w:val="32"/>
        </w:rPr>
        <w:t xml:space="preserve"> Череповец</w:t>
      </w:r>
    </w:p>
    <w:p w:rsidR="004E42E6" w:rsidRPr="008D54BE" w:rsidRDefault="004E42E6" w:rsidP="00B460AE">
      <w:pPr>
        <w:pStyle w:val="a3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май</w:t>
      </w:r>
      <w:r w:rsidRPr="008D54BE">
        <w:rPr>
          <w:rFonts w:ascii="Verdana" w:hAnsi="Verdana" w:cs="Verdana"/>
          <w:sz w:val="32"/>
          <w:szCs w:val="32"/>
        </w:rPr>
        <w:t xml:space="preserve"> 201</w:t>
      </w:r>
      <w:r>
        <w:rPr>
          <w:rFonts w:ascii="Verdana" w:hAnsi="Verdana" w:cs="Verdana"/>
          <w:sz w:val="32"/>
          <w:szCs w:val="32"/>
        </w:rPr>
        <w:t>6</w:t>
      </w:r>
      <w:r w:rsidRPr="008D54BE">
        <w:rPr>
          <w:rFonts w:ascii="Verdana" w:hAnsi="Verdana" w:cs="Verdana"/>
          <w:sz w:val="32"/>
          <w:szCs w:val="32"/>
        </w:rPr>
        <w:t>г.</w:t>
      </w:r>
    </w:p>
    <w:p w:rsidR="004E42E6" w:rsidRPr="008D54BE" w:rsidRDefault="004E42E6" w:rsidP="00B460AE">
      <w:pPr>
        <w:pStyle w:val="a3"/>
        <w:jc w:val="center"/>
        <w:rPr>
          <w:rFonts w:ascii="Verdana" w:hAnsi="Verdana" w:cs="Verdana"/>
          <w:sz w:val="32"/>
          <w:szCs w:val="32"/>
        </w:rPr>
      </w:pPr>
    </w:p>
    <w:p w:rsidR="004E42E6" w:rsidRPr="008D54BE" w:rsidRDefault="004E42E6" w:rsidP="00B460AE">
      <w:pPr>
        <w:pStyle w:val="a3"/>
        <w:jc w:val="center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Default="004E42E6" w:rsidP="00B460AE">
      <w:pPr>
        <w:pStyle w:val="a3"/>
        <w:jc w:val="both"/>
        <w:rPr>
          <w:rFonts w:ascii="Verdana" w:hAnsi="Verdana" w:cs="Verdana"/>
          <w:sz w:val="32"/>
          <w:szCs w:val="32"/>
        </w:rPr>
      </w:pPr>
    </w:p>
    <w:p w:rsidR="004E42E6" w:rsidRPr="008D54BE" w:rsidRDefault="004E42E6" w:rsidP="00B460AE">
      <w:pPr>
        <w:pStyle w:val="a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Оглавление</w:t>
      </w:r>
    </w:p>
    <w:p w:rsidR="004E42E6" w:rsidRDefault="004E42E6" w:rsidP="00B460AE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Предисловие Председателя правления</w:t>
      </w:r>
    </w:p>
    <w:p w:rsidR="004E42E6" w:rsidRPr="008D54BE" w:rsidRDefault="004E42E6" w:rsidP="00B460AE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Отчет о заседаниях правления</w:t>
      </w:r>
    </w:p>
    <w:p w:rsidR="004E42E6" w:rsidRPr="008D54BE" w:rsidRDefault="004E42E6" w:rsidP="00B460AE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Отчет о содержании и ремонте общего имущества</w:t>
      </w:r>
    </w:p>
    <w:p w:rsidR="004E42E6" w:rsidRPr="008D54BE" w:rsidRDefault="004E42E6" w:rsidP="0051444F">
      <w:pPr>
        <w:pStyle w:val="a3"/>
        <w:numPr>
          <w:ilvl w:val="1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Организация деятельности Товарищества по содержанию общего имущества, эксплуатации и ремонту жилого фонда.</w:t>
      </w:r>
    </w:p>
    <w:p w:rsidR="004E42E6" w:rsidRPr="008D54BE" w:rsidRDefault="004E42E6" w:rsidP="003F442C">
      <w:pPr>
        <w:pStyle w:val="a3"/>
        <w:numPr>
          <w:ilvl w:val="1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Техническое обслуживание, ремонт инженерного оборудования и мест общего пользования.</w:t>
      </w:r>
    </w:p>
    <w:p w:rsidR="004E42E6" w:rsidRPr="008D54BE" w:rsidRDefault="004E42E6" w:rsidP="00B460AE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Отчет о начислениях</w:t>
      </w:r>
      <w:r>
        <w:rPr>
          <w:rFonts w:ascii="Verdana" w:hAnsi="Verdana" w:cs="Verdana"/>
          <w:sz w:val="24"/>
          <w:szCs w:val="24"/>
        </w:rPr>
        <w:t>, доходах</w:t>
      </w:r>
      <w:r w:rsidRPr="008D54BE">
        <w:rPr>
          <w:rFonts w:ascii="Verdana" w:hAnsi="Verdana" w:cs="Verdana"/>
          <w:sz w:val="24"/>
          <w:szCs w:val="24"/>
        </w:rPr>
        <w:t xml:space="preserve"> и расходах ТСЖ.</w:t>
      </w:r>
    </w:p>
    <w:p w:rsidR="004E42E6" w:rsidRPr="008D54BE" w:rsidRDefault="004E42E6" w:rsidP="00B460AE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Бухгалтерская отчетность:</w:t>
      </w:r>
    </w:p>
    <w:p w:rsidR="004E42E6" w:rsidRPr="008D54BE" w:rsidRDefault="004E42E6" w:rsidP="00B44243">
      <w:pPr>
        <w:pStyle w:val="a3"/>
        <w:numPr>
          <w:ilvl w:val="1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 Бухгалтерский баланс за </w:t>
      </w:r>
      <w:r>
        <w:rPr>
          <w:rFonts w:ascii="Verdana" w:hAnsi="Verdana" w:cs="Verdana"/>
          <w:sz w:val="24"/>
          <w:szCs w:val="24"/>
        </w:rPr>
        <w:t>2015</w:t>
      </w:r>
      <w:r w:rsidRPr="008D54BE">
        <w:rPr>
          <w:rFonts w:ascii="Verdana" w:hAnsi="Verdana" w:cs="Verdana"/>
          <w:sz w:val="24"/>
          <w:szCs w:val="24"/>
        </w:rPr>
        <w:t>г.</w:t>
      </w:r>
    </w:p>
    <w:p w:rsidR="004E42E6" w:rsidRPr="008D54BE" w:rsidRDefault="004E42E6" w:rsidP="00B44243">
      <w:pPr>
        <w:pStyle w:val="a3"/>
        <w:numPr>
          <w:ilvl w:val="1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Отчет о прибылях и убытках за </w:t>
      </w:r>
      <w:r>
        <w:rPr>
          <w:rFonts w:ascii="Verdana" w:hAnsi="Verdana" w:cs="Verdana"/>
          <w:sz w:val="24"/>
          <w:szCs w:val="24"/>
        </w:rPr>
        <w:t>2015</w:t>
      </w:r>
      <w:r w:rsidRPr="008D54BE">
        <w:rPr>
          <w:rFonts w:ascii="Verdana" w:hAnsi="Verdana" w:cs="Verdana"/>
          <w:sz w:val="24"/>
          <w:szCs w:val="24"/>
        </w:rPr>
        <w:t>г.</w:t>
      </w:r>
    </w:p>
    <w:p w:rsidR="004E42E6" w:rsidRDefault="004E42E6" w:rsidP="00B44243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Состояние дел с должниками ТСЖ.</w:t>
      </w:r>
    </w:p>
    <w:p w:rsidR="004E42E6" w:rsidRPr="008D54BE" w:rsidRDefault="004E42E6" w:rsidP="00B44243">
      <w:pPr>
        <w:pStyle w:val="a3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Планируемая деятельность на 2016-2018г.</w:t>
      </w: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F43761" w:rsidRDefault="00F43761" w:rsidP="005F2980">
      <w:pPr>
        <w:pStyle w:val="a3"/>
        <w:ind w:left="99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Веб</w:t>
      </w:r>
      <w:r w:rsidR="004E42E6" w:rsidRPr="007F2F35">
        <w:rPr>
          <w:rFonts w:ascii="Verdana" w:hAnsi="Verdana" w:cs="Verdana"/>
          <w:sz w:val="24"/>
          <w:szCs w:val="24"/>
        </w:rPr>
        <w:t>сайт</w:t>
      </w:r>
      <w:r>
        <w:rPr>
          <w:rFonts w:ascii="Verdana" w:hAnsi="Verdana" w:cs="Verdana"/>
          <w:sz w:val="24"/>
          <w:szCs w:val="24"/>
        </w:rPr>
        <w:t xml:space="preserve"> ТСЖ «Ладья»</w:t>
      </w:r>
      <w:r w:rsidR="004E42E6" w:rsidRPr="007F2F35">
        <w:rPr>
          <w:rFonts w:ascii="Verdana" w:hAnsi="Verdana" w:cs="Verdana"/>
          <w:sz w:val="24"/>
          <w:szCs w:val="24"/>
        </w:rPr>
        <w:t xml:space="preserve"> на реформе ЖКХ: </w:t>
      </w:r>
    </w:p>
    <w:p w:rsidR="00F43761" w:rsidRDefault="00F43761" w:rsidP="005F2980">
      <w:pPr>
        <w:pStyle w:val="a3"/>
        <w:ind w:left="99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F43761" w:rsidP="005F2980">
      <w:pPr>
        <w:pStyle w:val="a3"/>
        <w:ind w:left="993"/>
        <w:jc w:val="both"/>
        <w:rPr>
          <w:rFonts w:ascii="Verdana" w:hAnsi="Verdana" w:cs="Verdana"/>
          <w:sz w:val="24"/>
          <w:szCs w:val="24"/>
        </w:rPr>
      </w:pPr>
      <w:r w:rsidRPr="00F43761">
        <w:rPr>
          <w:rFonts w:ascii="Verdana" w:hAnsi="Verdana" w:cs="Verdana"/>
          <w:sz w:val="24"/>
          <w:szCs w:val="24"/>
        </w:rPr>
        <w:t>https://www.reformagkh.ru/myhouse/profile/view/7983433/</w:t>
      </w: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5F29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8D54BE">
        <w:rPr>
          <w:rFonts w:ascii="Verdana" w:hAnsi="Verdana" w:cs="Verdana"/>
          <w:b/>
          <w:bCs/>
          <w:i/>
          <w:iCs/>
          <w:sz w:val="24"/>
          <w:szCs w:val="24"/>
        </w:rPr>
        <w:t>ПРЕДИСЛОВИЕ ПРЕДСЕДАТЕЛЯ ПРАВЛЕНИЯ</w:t>
      </w:r>
    </w:p>
    <w:p w:rsidR="004E42E6" w:rsidRPr="008D54BE" w:rsidRDefault="004E42E6" w:rsidP="00B44243">
      <w:pPr>
        <w:pStyle w:val="a3"/>
        <w:jc w:val="both"/>
        <w:rPr>
          <w:rFonts w:ascii="Verdana" w:hAnsi="Verdana" w:cs="Verdana"/>
          <w:sz w:val="16"/>
          <w:szCs w:val="16"/>
        </w:rPr>
      </w:pPr>
    </w:p>
    <w:p w:rsidR="004E42E6" w:rsidRDefault="004E42E6" w:rsidP="00B44243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Товарищество собственников жилья «</w:t>
      </w:r>
      <w:r>
        <w:rPr>
          <w:rFonts w:ascii="Verdana" w:hAnsi="Verdana" w:cs="Verdana"/>
          <w:sz w:val="24"/>
          <w:szCs w:val="24"/>
        </w:rPr>
        <w:t>Ладья</w:t>
      </w:r>
      <w:r w:rsidRPr="008D54BE">
        <w:rPr>
          <w:rFonts w:ascii="Verdana" w:hAnsi="Verdana" w:cs="Verdana"/>
          <w:sz w:val="24"/>
          <w:szCs w:val="24"/>
        </w:rPr>
        <w:t xml:space="preserve">» (далее также – «Товарищество» или «ТСЖ») </w:t>
      </w:r>
      <w:r>
        <w:rPr>
          <w:rFonts w:ascii="Verdana" w:hAnsi="Verdana" w:cs="Verdana"/>
          <w:sz w:val="24"/>
          <w:szCs w:val="24"/>
        </w:rPr>
        <w:t>действует уже более 20 лет, с</w:t>
      </w:r>
      <w:r w:rsidRPr="008D54B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1995 года.</w:t>
      </w:r>
      <w:r w:rsidRPr="008D54BE">
        <w:rPr>
          <w:rFonts w:ascii="Verdana" w:hAnsi="Verdana" w:cs="Verdana"/>
          <w:sz w:val="24"/>
          <w:szCs w:val="24"/>
        </w:rPr>
        <w:t xml:space="preserve"> </w:t>
      </w:r>
    </w:p>
    <w:p w:rsidR="004E42E6" w:rsidRPr="004D6AA5" w:rsidRDefault="004E42E6" w:rsidP="004D6AA5">
      <w:pPr>
        <w:shd w:val="clear" w:color="auto" w:fill="FFFFFF"/>
        <w:tabs>
          <w:tab w:val="left" w:pos="284"/>
          <w:tab w:val="left" w:pos="2988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Pr="004D6AA5">
        <w:rPr>
          <w:rFonts w:ascii="Verdana" w:hAnsi="Verdana" w:cs="Verdana"/>
          <w:sz w:val="24"/>
          <w:szCs w:val="24"/>
        </w:rPr>
        <w:t>Количество жилых помещений: 1 секция - 58 квартир, 2 секция – 64 квартиры. Зарегистрированных проживающих – 216 человек.</w:t>
      </w:r>
    </w:p>
    <w:p w:rsidR="004E42E6" w:rsidRDefault="004E42E6" w:rsidP="004D6AA5">
      <w:pPr>
        <w:shd w:val="clear" w:color="auto" w:fill="FFFFFF"/>
        <w:tabs>
          <w:tab w:val="left" w:pos="284"/>
          <w:tab w:val="left" w:pos="2988"/>
        </w:tabs>
        <w:rPr>
          <w:rFonts w:ascii="Verdana" w:hAnsi="Verdana" w:cs="Verdana"/>
          <w:sz w:val="24"/>
          <w:szCs w:val="24"/>
        </w:rPr>
      </w:pPr>
      <w:r w:rsidRPr="004D6AA5">
        <w:rPr>
          <w:rFonts w:ascii="Verdana" w:hAnsi="Verdana" w:cs="Verdana"/>
          <w:sz w:val="24"/>
          <w:szCs w:val="24"/>
        </w:rPr>
        <w:tab/>
        <w:t>Количество нежилых помещений: 1 секция – 2 (промтоварный магазин, нотариальная контора), 2 секция – 2 (продуктовый магазин и парикмахерская).</w:t>
      </w:r>
    </w:p>
    <w:p w:rsidR="004E42E6" w:rsidRDefault="004E42E6" w:rsidP="004D6AA5">
      <w:pPr>
        <w:shd w:val="clear" w:color="auto" w:fill="FFFFFF"/>
        <w:tabs>
          <w:tab w:val="left" w:pos="284"/>
          <w:tab w:val="left" w:pos="2988"/>
        </w:tabs>
        <w:rPr>
          <w:rFonts w:ascii="Verdana" w:hAnsi="Verdana" w:cs="Verdana"/>
          <w:sz w:val="24"/>
          <w:szCs w:val="24"/>
        </w:rPr>
      </w:pPr>
      <w:r w:rsidRPr="004D6AA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Общая площадь жилых и нежилых помещений: - </w:t>
      </w:r>
      <w:r w:rsidRPr="0016294D">
        <w:rPr>
          <w:rFonts w:ascii="Verdana" w:hAnsi="Verdana" w:cs="Verdana"/>
          <w:sz w:val="24"/>
          <w:szCs w:val="24"/>
        </w:rPr>
        <w:t>7665,4</w:t>
      </w:r>
      <w:r>
        <w:rPr>
          <w:rFonts w:ascii="Verdana" w:hAnsi="Verdana" w:cs="Verdana"/>
          <w:sz w:val="24"/>
          <w:szCs w:val="24"/>
        </w:rPr>
        <w:t xml:space="preserve"> кв.м.</w:t>
      </w:r>
    </w:p>
    <w:p w:rsidR="004E42E6" w:rsidRPr="00B31FD4" w:rsidRDefault="004E42E6" w:rsidP="004D6AA5">
      <w:pPr>
        <w:shd w:val="clear" w:color="auto" w:fill="FFFFFF"/>
        <w:tabs>
          <w:tab w:val="left" w:pos="284"/>
          <w:tab w:val="left" w:pos="2988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>Общая площадь мест общего пользования: - 1 582,9 кв.м.</w:t>
      </w:r>
    </w:p>
    <w:p w:rsidR="004E42E6" w:rsidRDefault="004E42E6" w:rsidP="004D6AA5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2014-2015 годы были непростыми в жизни ТСЖ. Изменились многие требования и условия со стороны ресурсоснабжающих и обслуживающих организаций, необходимо было сформировать фонд капитального ремонта, возросли требования по безопасности и энергоэффективности МКД.</w:t>
      </w:r>
    </w:p>
    <w:p w:rsidR="004E42E6" w:rsidRDefault="004E42E6" w:rsidP="00C23C12">
      <w:pPr>
        <w:jc w:val="both"/>
      </w:pPr>
      <w:r>
        <w:rPr>
          <w:rFonts w:ascii="Verdana" w:hAnsi="Verdana" w:cs="Verdana"/>
          <w:sz w:val="24"/>
          <w:szCs w:val="24"/>
        </w:rPr>
        <w:t>ТСЖ понимает необходимость текущих перемен и последовательно движется по пути их осуществления.</w:t>
      </w:r>
      <w:r>
        <w:t xml:space="preserve">  </w:t>
      </w:r>
    </w:p>
    <w:p w:rsidR="004E42E6" w:rsidRPr="00C23C12" w:rsidRDefault="004E42E6" w:rsidP="00C23C12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 w:rsidRPr="00C23C12">
        <w:rPr>
          <w:rFonts w:ascii="Verdana" w:hAnsi="Verdana" w:cs="Verdana"/>
          <w:sz w:val="24"/>
          <w:szCs w:val="24"/>
        </w:rPr>
        <w:t xml:space="preserve"> Основными приоритетами в работе в отчетном периоде по</w:t>
      </w:r>
      <w:r>
        <w:rPr>
          <w:rFonts w:ascii="Verdana" w:hAnsi="Verdana" w:cs="Verdana"/>
          <w:sz w:val="24"/>
          <w:szCs w:val="24"/>
        </w:rPr>
        <w:t>-прежнему</w:t>
      </w:r>
      <w:r w:rsidRPr="00C23C12">
        <w:rPr>
          <w:rFonts w:ascii="Verdana" w:hAnsi="Verdana" w:cs="Verdana"/>
          <w:sz w:val="24"/>
          <w:szCs w:val="24"/>
        </w:rPr>
        <w:t xml:space="preserve"> оставались – благоустройство многоквартирн</w:t>
      </w:r>
      <w:r>
        <w:rPr>
          <w:rFonts w:ascii="Verdana" w:hAnsi="Verdana" w:cs="Verdana"/>
          <w:sz w:val="24"/>
          <w:szCs w:val="24"/>
        </w:rPr>
        <w:t>ого</w:t>
      </w:r>
      <w:r w:rsidRPr="00C23C12">
        <w:rPr>
          <w:rFonts w:ascii="Verdana" w:hAnsi="Verdana" w:cs="Verdana"/>
          <w:sz w:val="24"/>
          <w:szCs w:val="24"/>
        </w:rPr>
        <w:t xml:space="preserve"> дом</w:t>
      </w:r>
      <w:r>
        <w:rPr>
          <w:rFonts w:ascii="Verdana" w:hAnsi="Verdana" w:cs="Verdana"/>
          <w:sz w:val="24"/>
          <w:szCs w:val="24"/>
        </w:rPr>
        <w:t>а</w:t>
      </w:r>
      <w:r w:rsidRPr="00C23C12">
        <w:rPr>
          <w:rFonts w:ascii="Verdana" w:hAnsi="Verdana" w:cs="Verdana"/>
          <w:sz w:val="24"/>
          <w:szCs w:val="24"/>
        </w:rPr>
        <w:t xml:space="preserve"> и прилегающей территории, комплексная подготовка дом</w:t>
      </w:r>
      <w:r>
        <w:rPr>
          <w:rFonts w:ascii="Verdana" w:hAnsi="Verdana" w:cs="Verdana"/>
          <w:sz w:val="24"/>
          <w:szCs w:val="24"/>
        </w:rPr>
        <w:t>а к эксплуатации в зимний период</w:t>
      </w:r>
      <w:r w:rsidRPr="00C23C12">
        <w:rPr>
          <w:rFonts w:ascii="Verdana" w:hAnsi="Verdana" w:cs="Verdana"/>
          <w:sz w:val="24"/>
          <w:szCs w:val="24"/>
        </w:rPr>
        <w:t xml:space="preserve">, получение качественных коммунальных и других услуг и безопасное проживание в </w:t>
      </w:r>
      <w:r>
        <w:rPr>
          <w:rFonts w:ascii="Verdana" w:hAnsi="Verdana" w:cs="Verdana"/>
          <w:sz w:val="24"/>
          <w:szCs w:val="24"/>
        </w:rPr>
        <w:t xml:space="preserve">МКД, </w:t>
      </w:r>
      <w:r w:rsidRPr="00C23C12">
        <w:rPr>
          <w:rFonts w:ascii="Verdana" w:hAnsi="Verdana" w:cs="Verdana"/>
          <w:sz w:val="24"/>
          <w:szCs w:val="24"/>
        </w:rPr>
        <w:t>согласно заключенных договоров и исходя из текущего финансового состояния ТСЖ.</w:t>
      </w:r>
    </w:p>
    <w:p w:rsidR="004E42E6" w:rsidRPr="008D54BE" w:rsidRDefault="004E42E6" w:rsidP="00951A3E">
      <w:pPr>
        <w:pStyle w:val="a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        </w:t>
      </w:r>
      <w:r>
        <w:rPr>
          <w:rFonts w:ascii="Verdana" w:hAnsi="Verdana" w:cs="Verdana"/>
          <w:sz w:val="24"/>
          <w:szCs w:val="24"/>
        </w:rPr>
        <w:t>Ч</w:t>
      </w:r>
      <w:r w:rsidRPr="008D54BE">
        <w:rPr>
          <w:rFonts w:ascii="Verdana" w:hAnsi="Verdana" w:cs="Verdana"/>
          <w:sz w:val="24"/>
          <w:szCs w:val="24"/>
        </w:rPr>
        <w:t xml:space="preserve">лены правления весь </w:t>
      </w:r>
      <w:r>
        <w:rPr>
          <w:rFonts w:ascii="Verdana" w:hAnsi="Verdana" w:cs="Verdana"/>
          <w:sz w:val="24"/>
          <w:szCs w:val="24"/>
        </w:rPr>
        <w:t>период</w:t>
      </w:r>
      <w:r w:rsidRPr="008D54BE">
        <w:rPr>
          <w:rFonts w:ascii="Verdana" w:hAnsi="Verdana" w:cs="Verdana"/>
          <w:sz w:val="24"/>
          <w:szCs w:val="24"/>
        </w:rPr>
        <w:t xml:space="preserve"> принимали активное участие в жизни нашего дома</w:t>
      </w:r>
      <w:r>
        <w:rPr>
          <w:rFonts w:ascii="Verdana" w:hAnsi="Verdana" w:cs="Verdana"/>
          <w:sz w:val="24"/>
          <w:szCs w:val="24"/>
        </w:rPr>
        <w:t xml:space="preserve">. </w:t>
      </w:r>
      <w:r w:rsidRPr="008D54BE">
        <w:rPr>
          <w:rFonts w:ascii="Verdana" w:hAnsi="Verdana" w:cs="Verdana"/>
          <w:sz w:val="24"/>
          <w:szCs w:val="24"/>
        </w:rPr>
        <w:t>Неизменно, Правление ТСЖ считает главной целью своей деятельности повышение комфортности среды проживания в доме.</w:t>
      </w:r>
    </w:p>
    <w:p w:rsidR="004E42E6" w:rsidRPr="008D54BE" w:rsidRDefault="004E42E6" w:rsidP="00951A3E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Правление ТСЖ благодарит всех членов Товарищества за оказанное доверие</w:t>
      </w:r>
      <w:r>
        <w:rPr>
          <w:rFonts w:ascii="Verdana" w:hAnsi="Verdana" w:cs="Verdana"/>
          <w:sz w:val="24"/>
          <w:szCs w:val="24"/>
        </w:rPr>
        <w:t>,</w:t>
      </w:r>
      <w:r w:rsidRPr="008D54BE">
        <w:rPr>
          <w:rFonts w:ascii="Verdana" w:hAnsi="Verdana" w:cs="Verdana"/>
          <w:sz w:val="24"/>
          <w:szCs w:val="24"/>
        </w:rPr>
        <w:t xml:space="preserve"> и в полной мере осознает значимость первоочередных задач ТСЖ, в числе которых: повышение качества услуг</w:t>
      </w:r>
      <w:r>
        <w:rPr>
          <w:rFonts w:ascii="Verdana" w:hAnsi="Verdana" w:cs="Verdana"/>
          <w:sz w:val="24"/>
          <w:szCs w:val="24"/>
        </w:rPr>
        <w:t xml:space="preserve">, </w:t>
      </w:r>
      <w:r w:rsidRPr="008D54BE">
        <w:rPr>
          <w:rFonts w:ascii="Verdana" w:hAnsi="Verdana" w:cs="Verdana"/>
          <w:sz w:val="24"/>
          <w:szCs w:val="24"/>
        </w:rPr>
        <w:t>минимизация долг</w:t>
      </w:r>
      <w:r>
        <w:rPr>
          <w:rFonts w:ascii="Verdana" w:hAnsi="Verdana" w:cs="Verdana"/>
          <w:sz w:val="24"/>
          <w:szCs w:val="24"/>
        </w:rPr>
        <w:t xml:space="preserve">ов неплательщиков перед ТСЖ, снижение </w:t>
      </w:r>
      <w:r w:rsidRPr="008D54BE">
        <w:rPr>
          <w:rFonts w:ascii="Verdana" w:hAnsi="Verdana" w:cs="Verdana"/>
          <w:sz w:val="24"/>
          <w:szCs w:val="24"/>
        </w:rPr>
        <w:t>финансов</w:t>
      </w:r>
      <w:r>
        <w:rPr>
          <w:rFonts w:ascii="Verdana" w:hAnsi="Verdana" w:cs="Verdana"/>
          <w:sz w:val="24"/>
          <w:szCs w:val="24"/>
        </w:rPr>
        <w:t xml:space="preserve">ой нагрузки на собственников помещений </w:t>
      </w:r>
      <w:r w:rsidRPr="008D54BE">
        <w:rPr>
          <w:rFonts w:ascii="Verdana" w:hAnsi="Verdana" w:cs="Verdana"/>
          <w:sz w:val="24"/>
          <w:szCs w:val="24"/>
        </w:rPr>
        <w:t>Товарищества.</w:t>
      </w:r>
    </w:p>
    <w:p w:rsidR="004E42E6" w:rsidRDefault="004E42E6" w:rsidP="005861EE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5861EE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5F29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8D54BE">
        <w:rPr>
          <w:rFonts w:ascii="Verdana" w:hAnsi="Verdana" w:cs="Verdana"/>
          <w:b/>
          <w:bCs/>
          <w:i/>
          <w:iCs/>
          <w:sz w:val="24"/>
          <w:szCs w:val="24"/>
        </w:rPr>
        <w:t>ОТЧЕТ О ЗАСЕДАНИЯХ ПРАВЛЕНИЯ</w:t>
      </w:r>
    </w:p>
    <w:p w:rsidR="004E42E6" w:rsidRPr="008D54BE" w:rsidRDefault="004E42E6" w:rsidP="005F2980">
      <w:pPr>
        <w:pStyle w:val="a3"/>
        <w:ind w:firstLine="360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Председателем Правления товарищества является </w:t>
      </w:r>
      <w:r>
        <w:rPr>
          <w:rFonts w:ascii="Verdana" w:hAnsi="Verdana" w:cs="Verdana"/>
          <w:sz w:val="24"/>
          <w:szCs w:val="24"/>
        </w:rPr>
        <w:t>Колеров Сергей Валериевич, который</w:t>
      </w:r>
      <w:r w:rsidRPr="008D54BE">
        <w:rPr>
          <w:rFonts w:ascii="Verdana" w:hAnsi="Verdana" w:cs="Verdana"/>
          <w:sz w:val="24"/>
          <w:szCs w:val="24"/>
        </w:rPr>
        <w:t xml:space="preserve"> по состоянию на 01.0</w:t>
      </w:r>
      <w:r>
        <w:rPr>
          <w:rFonts w:ascii="Verdana" w:hAnsi="Verdana" w:cs="Verdana"/>
          <w:sz w:val="24"/>
          <w:szCs w:val="24"/>
        </w:rPr>
        <w:t>5</w:t>
      </w:r>
      <w:r w:rsidRPr="008D54BE">
        <w:rPr>
          <w:rFonts w:ascii="Verdana" w:hAnsi="Verdana" w:cs="Verdana"/>
          <w:sz w:val="24"/>
          <w:szCs w:val="24"/>
        </w:rPr>
        <w:t>.2015г. продолжает исполнять функции председателя Правления ТСЖ.</w:t>
      </w:r>
    </w:p>
    <w:p w:rsidR="004E42E6" w:rsidRPr="008D54BE" w:rsidRDefault="004E42E6" w:rsidP="00B31FD4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 течение всего 201</w:t>
      </w:r>
      <w:r>
        <w:rPr>
          <w:rFonts w:ascii="Verdana" w:hAnsi="Verdana" w:cs="Verdana"/>
          <w:sz w:val="24"/>
          <w:szCs w:val="24"/>
        </w:rPr>
        <w:t>5</w:t>
      </w:r>
      <w:r w:rsidRPr="008D54BE">
        <w:rPr>
          <w:rFonts w:ascii="Verdana" w:hAnsi="Verdana" w:cs="Verdana"/>
          <w:sz w:val="24"/>
          <w:szCs w:val="24"/>
        </w:rPr>
        <w:t xml:space="preserve"> года и по настоящее время в состав Правления Товарищества входят:</w:t>
      </w:r>
    </w:p>
    <w:p w:rsidR="004E42E6" w:rsidRPr="008D54BE" w:rsidRDefault="004E42E6" w:rsidP="00B31FD4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1. </w:t>
      </w:r>
      <w:r>
        <w:rPr>
          <w:rFonts w:ascii="Verdana" w:hAnsi="Verdana" w:cs="Verdana"/>
          <w:sz w:val="24"/>
          <w:szCs w:val="24"/>
        </w:rPr>
        <w:t>Харина Ксения Викторовна</w:t>
      </w:r>
      <w:r w:rsidRPr="008D54BE">
        <w:rPr>
          <w:rFonts w:ascii="Verdana" w:hAnsi="Verdana" w:cs="Verdana"/>
          <w:sz w:val="24"/>
          <w:szCs w:val="24"/>
        </w:rPr>
        <w:t>.</w:t>
      </w:r>
    </w:p>
    <w:p w:rsidR="004E42E6" w:rsidRPr="008D54BE" w:rsidRDefault="004E42E6" w:rsidP="00B31FD4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Гунько Андрей Валентинович</w:t>
      </w:r>
      <w:r w:rsidRPr="008D54BE">
        <w:rPr>
          <w:rFonts w:ascii="Verdana" w:hAnsi="Verdana" w:cs="Verdana"/>
          <w:sz w:val="24"/>
          <w:szCs w:val="24"/>
        </w:rPr>
        <w:t>.</w:t>
      </w:r>
    </w:p>
    <w:p w:rsidR="004E42E6" w:rsidRPr="008D54BE" w:rsidRDefault="004E42E6" w:rsidP="00B31FD4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3. </w:t>
      </w:r>
      <w:r>
        <w:rPr>
          <w:rFonts w:ascii="Verdana" w:hAnsi="Verdana" w:cs="Verdana"/>
          <w:sz w:val="24"/>
          <w:szCs w:val="24"/>
        </w:rPr>
        <w:t>Колеров Сергей Валериевич.</w:t>
      </w:r>
    </w:p>
    <w:p w:rsidR="004E42E6" w:rsidRDefault="004E42E6" w:rsidP="00B31FD4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4. </w:t>
      </w:r>
      <w:r>
        <w:rPr>
          <w:rFonts w:ascii="Verdana" w:hAnsi="Verdana" w:cs="Verdana"/>
          <w:sz w:val="24"/>
          <w:szCs w:val="24"/>
        </w:rPr>
        <w:t>Иволжатова Валентина Андреевна</w:t>
      </w:r>
    </w:p>
    <w:p w:rsidR="004E42E6" w:rsidRDefault="004E42E6" w:rsidP="005F2980">
      <w:pPr>
        <w:pStyle w:val="a3"/>
        <w:ind w:firstLine="567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 состав ревизионной комиссии</w:t>
      </w:r>
      <w:r>
        <w:rPr>
          <w:rFonts w:ascii="Verdana" w:hAnsi="Verdana" w:cs="Verdana"/>
          <w:sz w:val="24"/>
          <w:szCs w:val="24"/>
        </w:rPr>
        <w:t xml:space="preserve"> (ревизором) </w:t>
      </w:r>
      <w:r w:rsidRPr="008D54BE">
        <w:rPr>
          <w:rFonts w:ascii="Verdana" w:hAnsi="Verdana" w:cs="Verdana"/>
          <w:sz w:val="24"/>
          <w:szCs w:val="24"/>
        </w:rPr>
        <w:t xml:space="preserve">ТСЖ </w:t>
      </w:r>
      <w:r>
        <w:rPr>
          <w:rFonts w:ascii="Verdana" w:hAnsi="Verdana" w:cs="Verdana"/>
          <w:sz w:val="24"/>
          <w:szCs w:val="24"/>
        </w:rPr>
        <w:t xml:space="preserve">предлагается </w:t>
      </w:r>
      <w:r w:rsidRPr="008D54BE">
        <w:rPr>
          <w:rFonts w:ascii="Verdana" w:hAnsi="Verdana" w:cs="Verdana"/>
          <w:sz w:val="24"/>
          <w:szCs w:val="24"/>
        </w:rPr>
        <w:t xml:space="preserve">решением общего собрания </w:t>
      </w:r>
      <w:r>
        <w:rPr>
          <w:rFonts w:ascii="Verdana" w:hAnsi="Verdana" w:cs="Verdana"/>
          <w:sz w:val="24"/>
          <w:szCs w:val="24"/>
        </w:rPr>
        <w:t>избрать</w:t>
      </w:r>
      <w:r w:rsidRPr="008D54B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Биценко Оксану Валентиновну. Она является бухгалтером по специальности и уже представила отчет о деятельности ТСЖ за 2015 г.</w:t>
      </w:r>
    </w:p>
    <w:p w:rsidR="004E42E6" w:rsidRPr="008D54BE" w:rsidRDefault="004E42E6" w:rsidP="005F2980">
      <w:pPr>
        <w:pStyle w:val="a3"/>
        <w:ind w:firstLine="360"/>
        <w:jc w:val="both"/>
        <w:rPr>
          <w:rFonts w:ascii="Verdana" w:hAnsi="Verdana" w:cs="Verdana"/>
          <w:sz w:val="24"/>
          <w:szCs w:val="24"/>
        </w:rPr>
      </w:pPr>
      <w:r w:rsidRPr="005F2980">
        <w:rPr>
          <w:rFonts w:ascii="Verdana" w:hAnsi="Verdana" w:cs="Verdana"/>
          <w:sz w:val="24"/>
          <w:szCs w:val="24"/>
        </w:rPr>
        <w:t>Внеочередные заседания проводились по мере необходимости. На заседаниях</w:t>
      </w:r>
      <w:r w:rsidRPr="008D54BE">
        <w:rPr>
          <w:rFonts w:ascii="Verdana" w:hAnsi="Verdana" w:cs="Verdana"/>
          <w:sz w:val="24"/>
          <w:szCs w:val="24"/>
        </w:rPr>
        <w:t xml:space="preserve"> Правления ТСЖ рассматривались и/или решались</w:t>
      </w:r>
      <w:r>
        <w:rPr>
          <w:rFonts w:ascii="Verdana" w:hAnsi="Verdana" w:cs="Verdana"/>
          <w:sz w:val="24"/>
          <w:szCs w:val="24"/>
        </w:rPr>
        <w:t xml:space="preserve"> текущие вопросы деятельности</w:t>
      </w:r>
      <w:r w:rsidRPr="008D54BE">
        <w:rPr>
          <w:rFonts w:ascii="Verdana" w:hAnsi="Verdana" w:cs="Verdana"/>
          <w:sz w:val="24"/>
          <w:szCs w:val="24"/>
        </w:rPr>
        <w:t>:</w:t>
      </w:r>
    </w:p>
    <w:p w:rsidR="004E42E6" w:rsidRPr="008D54BE" w:rsidRDefault="004E42E6" w:rsidP="00950975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реагирование на заявки и жалобы жителей дома;</w:t>
      </w:r>
    </w:p>
    <w:p w:rsidR="004E42E6" w:rsidRDefault="004E42E6" w:rsidP="0030268A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планирование и организация работ по текущему ремонту;</w:t>
      </w:r>
    </w:p>
    <w:p w:rsidR="004E42E6" w:rsidRPr="008D54BE" w:rsidRDefault="004E42E6" w:rsidP="0030268A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приведение Устава ТСЖ от 2003г. в соответствие с современными нормативными актами; </w:t>
      </w:r>
    </w:p>
    <w:p w:rsidR="004E42E6" w:rsidRPr="008D54BE" w:rsidRDefault="004E42E6" w:rsidP="0039649F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работа с неплательщиками коммунальных платежей;</w:t>
      </w:r>
    </w:p>
    <w:p w:rsidR="004E42E6" w:rsidRDefault="004E42E6" w:rsidP="0039649F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проблемы с функционированием системы </w:t>
      </w:r>
      <w:r>
        <w:rPr>
          <w:rFonts w:ascii="Verdana" w:hAnsi="Verdana" w:cs="Verdana"/>
          <w:sz w:val="24"/>
          <w:szCs w:val="24"/>
        </w:rPr>
        <w:t>отопления</w:t>
      </w:r>
      <w:r w:rsidRPr="008D54BE">
        <w:rPr>
          <w:rFonts w:ascii="Verdana" w:hAnsi="Verdana" w:cs="Verdana"/>
          <w:sz w:val="24"/>
          <w:szCs w:val="24"/>
        </w:rPr>
        <w:t>;</w:t>
      </w:r>
    </w:p>
    <w:p w:rsidR="004E42E6" w:rsidRDefault="004E42E6" w:rsidP="0039649F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вопросы по благоустройству придомовой территории;</w:t>
      </w:r>
    </w:p>
    <w:p w:rsidR="004E42E6" w:rsidRPr="008D54BE" w:rsidRDefault="004E42E6" w:rsidP="0039649F">
      <w:pPr>
        <w:pStyle w:val="a3"/>
        <w:numPr>
          <w:ilvl w:val="0"/>
          <w:numId w:val="4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прочие вопросы по текущей деятельности;</w:t>
      </w:r>
    </w:p>
    <w:p w:rsidR="004E42E6" w:rsidRPr="008D54BE" w:rsidRDefault="004E42E6" w:rsidP="005F29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8D54BE">
        <w:rPr>
          <w:rFonts w:ascii="Verdana" w:hAnsi="Verdana" w:cs="Verdana"/>
          <w:b/>
          <w:bCs/>
          <w:i/>
          <w:iCs/>
          <w:sz w:val="24"/>
          <w:szCs w:val="24"/>
        </w:rPr>
        <w:t>ОТЧЕТ О СОДЕРЖАНИИ И РЕМОНТЕ ОБЩЕГО ИМУЩЕСТВА</w:t>
      </w:r>
    </w:p>
    <w:p w:rsidR="004E42E6" w:rsidRPr="008D54BE" w:rsidRDefault="004E42E6" w:rsidP="00B460AE">
      <w:pPr>
        <w:pStyle w:val="a3"/>
        <w:jc w:val="both"/>
        <w:rPr>
          <w:rFonts w:ascii="Verdana" w:hAnsi="Verdana" w:cs="Verdana"/>
          <w:sz w:val="10"/>
          <w:szCs w:val="10"/>
        </w:rPr>
      </w:pPr>
    </w:p>
    <w:p w:rsidR="004E42E6" w:rsidRPr="008D54BE" w:rsidRDefault="004E42E6" w:rsidP="0051444F">
      <w:pPr>
        <w:pStyle w:val="a3"/>
        <w:numPr>
          <w:ilvl w:val="1"/>
          <w:numId w:val="2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Организация деятельности Товарищества по содержанию общего имущества, эксплуатации и ремонту жилого фонда: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подготовлен</w:t>
      </w:r>
      <w:r>
        <w:rPr>
          <w:rFonts w:ascii="Verdana" w:hAnsi="Verdana" w:cs="Verdana"/>
          <w:sz w:val="24"/>
          <w:szCs w:val="24"/>
        </w:rPr>
        <w:t>ы</w:t>
      </w:r>
      <w:r w:rsidRPr="008D54BE">
        <w:rPr>
          <w:rFonts w:ascii="Verdana" w:hAnsi="Verdana" w:cs="Verdana"/>
          <w:sz w:val="24"/>
          <w:szCs w:val="24"/>
        </w:rPr>
        <w:t xml:space="preserve"> и утвержден</w:t>
      </w:r>
      <w:r>
        <w:rPr>
          <w:rFonts w:ascii="Verdana" w:hAnsi="Verdana" w:cs="Verdana"/>
          <w:sz w:val="24"/>
          <w:szCs w:val="24"/>
        </w:rPr>
        <w:t>ы</w:t>
      </w:r>
      <w:r w:rsidRPr="008D54BE">
        <w:rPr>
          <w:rFonts w:ascii="Verdana" w:hAnsi="Verdana" w:cs="Verdana"/>
          <w:sz w:val="24"/>
          <w:szCs w:val="24"/>
        </w:rPr>
        <w:t xml:space="preserve"> в установленном порядке </w:t>
      </w:r>
      <w:r>
        <w:rPr>
          <w:rFonts w:ascii="Verdana" w:hAnsi="Verdana" w:cs="Verdana"/>
          <w:sz w:val="24"/>
          <w:szCs w:val="24"/>
        </w:rPr>
        <w:t>акты</w:t>
      </w:r>
      <w:r w:rsidRPr="008D54BE">
        <w:rPr>
          <w:rFonts w:ascii="Verdana" w:hAnsi="Verdana" w:cs="Verdana"/>
          <w:sz w:val="24"/>
          <w:szCs w:val="24"/>
        </w:rPr>
        <w:t xml:space="preserve"> готовности дома к отопительному сезону;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подготовлены и своевременно сданы пакеты документов бухгалтерской отчетности Товарищества в государственные органы;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подготовлен новый технический паспорт дома;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подготовлен Новая редакция Устава ТСЖ;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подготовлено и утверждено экспертное заключение о состоянии кровли и общедомовых систем горячего и холодного водоснабжения;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получены технические условия на установку ОДПУ тепловой энергии;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в разработке проект реконструкции системы отопления МКД с установкой одного прибора учета тепловой энергии и системой погодного регулирования;</w:t>
      </w:r>
    </w:p>
    <w:p w:rsidR="004E42E6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заключен договор с банком о платеже процентов за банковские операции по оплате квартплаты жильцами со счета ТСЖ;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подготовлен и заключен договор с ООО «Сервисдом» на обслуживание и ремонт систем отопления и водоснабжения на выгодных для ТСЖ условиях;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проводилась работа с собственниками квартир по своевременной оплате коммунальных услуг и взысканию имеющейся задолженности в досудебном порядке;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проводилась работа по снятию показаний с квартирных индивидуальных приборов учета расхода воды</w:t>
      </w:r>
      <w:r w:rsidR="001808DE">
        <w:rPr>
          <w:rFonts w:ascii="Verdana" w:hAnsi="Verdana" w:cs="Verdana"/>
          <w:sz w:val="24"/>
          <w:szCs w:val="24"/>
        </w:rPr>
        <w:t xml:space="preserve">, </w:t>
      </w:r>
      <w:r w:rsidRPr="008D54BE">
        <w:rPr>
          <w:rFonts w:ascii="Verdana" w:hAnsi="Verdana" w:cs="Verdana"/>
          <w:sz w:val="24"/>
          <w:szCs w:val="24"/>
        </w:rPr>
        <w:t>электроэнергии</w:t>
      </w:r>
      <w:r w:rsidR="001808DE">
        <w:rPr>
          <w:rFonts w:ascii="Verdana" w:hAnsi="Verdana" w:cs="Verdana"/>
          <w:sz w:val="24"/>
          <w:szCs w:val="24"/>
        </w:rPr>
        <w:t xml:space="preserve"> </w:t>
      </w:r>
      <w:r w:rsidRPr="008D54BE">
        <w:rPr>
          <w:rFonts w:ascii="Verdana" w:hAnsi="Verdana" w:cs="Verdana"/>
          <w:sz w:val="24"/>
          <w:szCs w:val="24"/>
        </w:rPr>
        <w:t>и проведению соответствующего перерасчета;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проводилась работа по опломбировке квартирных счетчиков учета расхода холодной и горячей воды;</w:t>
      </w:r>
    </w:p>
    <w:p w:rsidR="004E42E6" w:rsidRPr="008D54BE" w:rsidRDefault="004E42E6" w:rsidP="00967A65">
      <w:pPr>
        <w:pStyle w:val="a3"/>
        <w:numPr>
          <w:ilvl w:val="0"/>
          <w:numId w:val="13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в соответствии с законом </w:t>
      </w:r>
      <w:r>
        <w:rPr>
          <w:rFonts w:ascii="Verdana" w:hAnsi="Verdana" w:cs="Verdana"/>
          <w:sz w:val="24"/>
          <w:szCs w:val="24"/>
        </w:rPr>
        <w:t xml:space="preserve">освидетельствованы и </w:t>
      </w:r>
      <w:r w:rsidRPr="008D54BE">
        <w:rPr>
          <w:rFonts w:ascii="Verdana" w:hAnsi="Verdana" w:cs="Verdana"/>
          <w:sz w:val="24"/>
          <w:szCs w:val="24"/>
        </w:rPr>
        <w:t>застрахованы лифты;</w:t>
      </w:r>
    </w:p>
    <w:p w:rsidR="004E42E6" w:rsidRPr="008D54BE" w:rsidRDefault="004E42E6" w:rsidP="0051444F">
      <w:pPr>
        <w:pStyle w:val="a3"/>
        <w:jc w:val="both"/>
        <w:rPr>
          <w:rFonts w:ascii="Verdana" w:hAnsi="Verdana" w:cs="Verdana"/>
          <w:sz w:val="14"/>
          <w:szCs w:val="14"/>
        </w:rPr>
      </w:pPr>
    </w:p>
    <w:p w:rsidR="004E42E6" w:rsidRPr="008D54BE" w:rsidRDefault="004E42E6" w:rsidP="0051444F">
      <w:pPr>
        <w:pStyle w:val="a3"/>
        <w:numPr>
          <w:ilvl w:val="1"/>
          <w:numId w:val="2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Техническое обслуживание, ремонт инженерного оборудования и мест общего пользования: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проведен ремонт запорной арматуры на отдельных стояках отопления;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проведены работы по промывке системы отопления дома</w:t>
      </w:r>
      <w:r>
        <w:rPr>
          <w:rFonts w:ascii="Verdana" w:hAnsi="Verdana" w:cs="Verdana"/>
          <w:sz w:val="24"/>
          <w:szCs w:val="24"/>
        </w:rPr>
        <w:t>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проведен частичный текущий ремонт </w:t>
      </w:r>
      <w:r>
        <w:rPr>
          <w:rFonts w:ascii="Verdana" w:hAnsi="Verdana" w:cs="Verdana"/>
          <w:sz w:val="24"/>
          <w:szCs w:val="24"/>
        </w:rPr>
        <w:t xml:space="preserve">дверей </w:t>
      </w:r>
      <w:r w:rsidRPr="008D54BE">
        <w:rPr>
          <w:rFonts w:ascii="Verdana" w:hAnsi="Verdana" w:cs="Verdana"/>
          <w:sz w:val="24"/>
          <w:szCs w:val="24"/>
        </w:rPr>
        <w:t xml:space="preserve">на лестничных площадках и в переходных балконах дома с заменой </w:t>
      </w:r>
      <w:r>
        <w:rPr>
          <w:rFonts w:ascii="Verdana" w:hAnsi="Verdana" w:cs="Verdana"/>
          <w:sz w:val="24"/>
          <w:szCs w:val="24"/>
        </w:rPr>
        <w:t>пружин</w:t>
      </w:r>
      <w:r w:rsidRPr="008D54BE">
        <w:rPr>
          <w:rFonts w:ascii="Verdana" w:hAnsi="Verdana" w:cs="Verdana"/>
          <w:sz w:val="24"/>
          <w:szCs w:val="24"/>
        </w:rPr>
        <w:t xml:space="preserve"> и фурнитуры;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проведены работы по текущему ремонту системы наружного освещения;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проводились плановые и внеплановые работы по уборке мест общего пользования от бытового мусора</w:t>
      </w:r>
      <w:r>
        <w:rPr>
          <w:rFonts w:ascii="Verdana" w:hAnsi="Verdana" w:cs="Verdana"/>
          <w:sz w:val="24"/>
          <w:szCs w:val="24"/>
        </w:rPr>
        <w:t>, очистке стволов мусоропроводов</w:t>
      </w:r>
      <w:r w:rsidRPr="008D54BE">
        <w:rPr>
          <w:rFonts w:ascii="Verdana" w:hAnsi="Verdana" w:cs="Verdana"/>
          <w:sz w:val="24"/>
          <w:szCs w:val="24"/>
        </w:rPr>
        <w:t>;</w:t>
      </w:r>
    </w:p>
    <w:p w:rsidR="004E42E6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выполнялись плановые мероприятия по уборке территории вокруг дома от мусора, очистке от снега и льда</w:t>
      </w:r>
      <w:r>
        <w:rPr>
          <w:rFonts w:ascii="Verdana" w:hAnsi="Verdana" w:cs="Verdana"/>
          <w:sz w:val="24"/>
          <w:szCs w:val="24"/>
        </w:rPr>
        <w:t>, отсыпке песком</w:t>
      </w:r>
      <w:r w:rsidRPr="008D54BE">
        <w:rPr>
          <w:rFonts w:ascii="Verdana" w:hAnsi="Verdana" w:cs="Verdana"/>
          <w:sz w:val="24"/>
          <w:szCs w:val="24"/>
        </w:rPr>
        <w:t xml:space="preserve"> территории перед подъездами в зимний период;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выполняется еже</w:t>
      </w:r>
      <w:r>
        <w:rPr>
          <w:rFonts w:ascii="Verdana" w:hAnsi="Verdana" w:cs="Verdana"/>
          <w:sz w:val="24"/>
          <w:szCs w:val="24"/>
        </w:rPr>
        <w:t>дневная</w:t>
      </w:r>
      <w:r w:rsidRPr="008D54BE">
        <w:rPr>
          <w:rFonts w:ascii="Verdana" w:hAnsi="Verdana" w:cs="Verdana"/>
          <w:sz w:val="24"/>
          <w:szCs w:val="24"/>
        </w:rPr>
        <w:t xml:space="preserve"> сухая и влажная уборка подъездов и лифтов.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выполнялись многочисленные заявки на техническое обслуживание и ремонт инженерного оборудования, установленного в квартирах жителей дома, и выдачу различных справок, актов;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проводились работы по замене электроламп в подъездах;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производились постоянные ремонты </w:t>
      </w:r>
      <w:r w:rsidRPr="008D54BE">
        <w:rPr>
          <w:rFonts w:ascii="Verdana" w:hAnsi="Verdana" w:cs="Verdana"/>
          <w:sz w:val="24"/>
          <w:szCs w:val="24"/>
        </w:rPr>
        <w:t>домофон</w:t>
      </w:r>
      <w:r>
        <w:rPr>
          <w:rFonts w:ascii="Verdana" w:hAnsi="Verdana" w:cs="Verdana"/>
          <w:sz w:val="24"/>
          <w:szCs w:val="24"/>
        </w:rPr>
        <w:t>а и системы контроля доступа</w:t>
      </w:r>
      <w:r w:rsidRPr="008D54BE">
        <w:rPr>
          <w:rFonts w:ascii="Verdana" w:hAnsi="Verdana" w:cs="Verdana"/>
          <w:sz w:val="24"/>
          <w:szCs w:val="24"/>
        </w:rPr>
        <w:t>;</w:t>
      </w:r>
    </w:p>
    <w:p w:rsidR="004E42E6" w:rsidRPr="008D54BE" w:rsidRDefault="004E42E6" w:rsidP="00967A65">
      <w:pPr>
        <w:pStyle w:val="a3"/>
        <w:numPr>
          <w:ilvl w:val="0"/>
          <w:numId w:val="15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чистка и промывка трубопровода канализации;</w:t>
      </w:r>
    </w:p>
    <w:p w:rsidR="004E42E6" w:rsidRPr="008D54BE" w:rsidRDefault="004E42E6" w:rsidP="00C26E26">
      <w:pPr>
        <w:pStyle w:val="a3"/>
        <w:ind w:left="1425"/>
        <w:jc w:val="both"/>
        <w:rPr>
          <w:rFonts w:ascii="Verdana" w:hAnsi="Verdana" w:cs="Verdana"/>
          <w:sz w:val="24"/>
          <w:szCs w:val="24"/>
        </w:rPr>
      </w:pPr>
    </w:p>
    <w:p w:rsidR="004E42E6" w:rsidRPr="002E530A" w:rsidRDefault="004E42E6" w:rsidP="005F29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caps/>
          <w:sz w:val="24"/>
          <w:szCs w:val="24"/>
        </w:rPr>
      </w:pPr>
      <w:r w:rsidRPr="002E530A">
        <w:rPr>
          <w:rFonts w:ascii="Verdana" w:hAnsi="Verdana" w:cs="Verdana"/>
          <w:b/>
          <w:bCs/>
          <w:i/>
          <w:iCs/>
          <w:caps/>
          <w:sz w:val="24"/>
          <w:szCs w:val="24"/>
        </w:rPr>
        <w:t>Отчет о начислениях, доходах и расходах ТСЖ.</w:t>
      </w:r>
    </w:p>
    <w:p w:rsidR="004E42E6" w:rsidRPr="000A4D2A" w:rsidRDefault="004E42E6" w:rsidP="00E66419">
      <w:pPr>
        <w:rPr>
          <w:rFonts w:ascii="Verdana" w:hAnsi="Verdana" w:cs="Verdana"/>
          <w:sz w:val="24"/>
          <w:szCs w:val="24"/>
        </w:rPr>
      </w:pPr>
      <w:r w:rsidRPr="000A4D2A">
        <w:rPr>
          <w:rFonts w:ascii="Verdana" w:hAnsi="Verdana" w:cs="Verdana"/>
          <w:sz w:val="24"/>
          <w:szCs w:val="24"/>
        </w:rPr>
        <w:t xml:space="preserve">Подробные сведения о начислениях, доходах и расходах ТСЖ приведены в смете доходов и расходов на 2015г., предлагаемой к утверждению собранием собственников ТСЖ. </w:t>
      </w:r>
    </w:p>
    <w:p w:rsidR="004E42E6" w:rsidRPr="000A4D2A" w:rsidRDefault="004E42E6" w:rsidP="00E66419">
      <w:pPr>
        <w:rPr>
          <w:rFonts w:ascii="Verdana" w:hAnsi="Verdana" w:cs="Verdana"/>
          <w:sz w:val="24"/>
          <w:szCs w:val="24"/>
        </w:rPr>
      </w:pPr>
    </w:p>
    <w:p w:rsidR="004E42E6" w:rsidRPr="000A4D2A" w:rsidRDefault="004E42E6" w:rsidP="00E66419">
      <w:pPr>
        <w:rPr>
          <w:rFonts w:ascii="Verdana" w:hAnsi="Verdana" w:cs="Verdana"/>
          <w:sz w:val="24"/>
          <w:szCs w:val="24"/>
        </w:rPr>
      </w:pPr>
      <w:r w:rsidRPr="000A4D2A">
        <w:rPr>
          <w:rFonts w:ascii="Verdana" w:hAnsi="Verdana" w:cs="Verdana"/>
          <w:sz w:val="24"/>
          <w:szCs w:val="24"/>
        </w:rPr>
        <w:lastRenderedPageBreak/>
        <w:t>Но общий анализ данных о начислениях и расходах показывает следующее:</w:t>
      </w:r>
    </w:p>
    <w:p w:rsidR="004E42E6" w:rsidRDefault="004E42E6" w:rsidP="00E66419">
      <w:pPr>
        <w:rPr>
          <w:rFonts w:ascii="Verdana" w:hAnsi="Verdana" w:cs="Verdana"/>
        </w:rPr>
      </w:pPr>
    </w:p>
    <w:p w:rsidR="004E42E6" w:rsidRPr="008D54BE" w:rsidRDefault="004E42E6" w:rsidP="00E40CA8">
      <w:pPr>
        <w:pStyle w:val="a3"/>
        <w:numPr>
          <w:ilvl w:val="0"/>
          <w:numId w:val="7"/>
        </w:numPr>
        <w:ind w:left="360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Общая сумма начислений за жилищно-коммунальные услуги (далее ЖКУ) в период с января 201</w:t>
      </w:r>
      <w:r>
        <w:rPr>
          <w:rFonts w:ascii="Verdana" w:hAnsi="Verdana" w:cs="Verdana"/>
          <w:sz w:val="24"/>
          <w:szCs w:val="24"/>
        </w:rPr>
        <w:t>5</w:t>
      </w:r>
      <w:r w:rsidRPr="008D54BE">
        <w:rPr>
          <w:rFonts w:ascii="Verdana" w:hAnsi="Verdana" w:cs="Verdana"/>
          <w:sz w:val="24"/>
          <w:szCs w:val="24"/>
        </w:rPr>
        <w:t>года по декабрь 201</w:t>
      </w:r>
      <w:r>
        <w:rPr>
          <w:rFonts w:ascii="Verdana" w:hAnsi="Verdana" w:cs="Verdana"/>
          <w:sz w:val="24"/>
          <w:szCs w:val="24"/>
        </w:rPr>
        <w:t xml:space="preserve">5 </w:t>
      </w:r>
      <w:r w:rsidRPr="008D54BE">
        <w:rPr>
          <w:rFonts w:ascii="Verdana" w:hAnsi="Verdana" w:cs="Verdana"/>
          <w:sz w:val="24"/>
          <w:szCs w:val="24"/>
        </w:rPr>
        <w:t xml:space="preserve">года составила </w:t>
      </w:r>
      <w:r w:rsidRPr="00F75380">
        <w:rPr>
          <w:rFonts w:ascii="Verdana" w:hAnsi="Verdana" w:cs="Verdana"/>
          <w:sz w:val="24"/>
          <w:szCs w:val="24"/>
        </w:rPr>
        <w:t>4 677 118-51руб.</w:t>
      </w:r>
      <w:r w:rsidRPr="008D54BE">
        <w:rPr>
          <w:rFonts w:ascii="Verdana" w:hAnsi="Verdana" w:cs="Verdana"/>
          <w:sz w:val="24"/>
          <w:szCs w:val="24"/>
        </w:rPr>
        <w:t xml:space="preserve"> При этом фактическое поступление денежных средств от населения за тот же период составило </w:t>
      </w:r>
      <w:r w:rsidRPr="00F75380">
        <w:rPr>
          <w:rFonts w:ascii="Verdana" w:hAnsi="Verdana" w:cs="Verdana"/>
          <w:sz w:val="24"/>
          <w:szCs w:val="24"/>
        </w:rPr>
        <w:t>95%</w:t>
      </w:r>
      <w:r w:rsidRPr="008D54BE">
        <w:rPr>
          <w:rFonts w:ascii="Verdana" w:hAnsi="Verdana" w:cs="Verdana"/>
          <w:sz w:val="24"/>
          <w:szCs w:val="24"/>
        </w:rPr>
        <w:t xml:space="preserve"> от суммы начислений за ЖКУ. В прошлом году собираемость составила </w:t>
      </w:r>
      <w:r w:rsidRPr="00F75380">
        <w:rPr>
          <w:rFonts w:ascii="Verdana" w:hAnsi="Verdana" w:cs="Verdana"/>
          <w:sz w:val="24"/>
          <w:szCs w:val="24"/>
        </w:rPr>
        <w:t>85%.</w:t>
      </w:r>
      <w:r w:rsidRPr="008D54BE">
        <w:rPr>
          <w:rFonts w:ascii="Verdana" w:hAnsi="Verdana" w:cs="Verdana"/>
          <w:sz w:val="24"/>
          <w:szCs w:val="24"/>
        </w:rPr>
        <w:t xml:space="preserve"> Общая сумма начислений </w:t>
      </w:r>
      <w:r>
        <w:rPr>
          <w:rFonts w:ascii="Verdana" w:hAnsi="Verdana" w:cs="Verdana"/>
          <w:sz w:val="24"/>
          <w:szCs w:val="24"/>
        </w:rPr>
        <w:t xml:space="preserve">по нежилым помещениям </w:t>
      </w:r>
      <w:r w:rsidRPr="00251EFF">
        <w:rPr>
          <w:rFonts w:ascii="Verdana" w:hAnsi="Verdana" w:cs="Verdana"/>
          <w:sz w:val="24"/>
          <w:szCs w:val="24"/>
        </w:rPr>
        <w:t>и за совместное содержание общего имущества</w:t>
      </w:r>
      <w:r>
        <w:rPr>
          <w:rFonts w:ascii="Verdana" w:hAnsi="Verdana" w:cs="Verdana"/>
        </w:rPr>
        <w:t xml:space="preserve"> в </w:t>
      </w:r>
      <w:r w:rsidRPr="008D54BE">
        <w:rPr>
          <w:rFonts w:ascii="Verdana" w:hAnsi="Verdana" w:cs="Verdana"/>
          <w:sz w:val="24"/>
          <w:szCs w:val="24"/>
        </w:rPr>
        <w:t>период с января 201</w:t>
      </w:r>
      <w:r>
        <w:rPr>
          <w:rFonts w:ascii="Verdana" w:hAnsi="Verdana" w:cs="Verdana"/>
          <w:sz w:val="24"/>
          <w:szCs w:val="24"/>
        </w:rPr>
        <w:t xml:space="preserve">5 </w:t>
      </w:r>
      <w:r w:rsidRPr="008D54BE">
        <w:rPr>
          <w:rFonts w:ascii="Verdana" w:hAnsi="Verdana" w:cs="Verdana"/>
          <w:sz w:val="24"/>
          <w:szCs w:val="24"/>
        </w:rPr>
        <w:t>года по декабрь 201</w:t>
      </w:r>
      <w:r>
        <w:rPr>
          <w:rFonts w:ascii="Verdana" w:hAnsi="Verdana" w:cs="Verdana"/>
          <w:sz w:val="24"/>
          <w:szCs w:val="24"/>
        </w:rPr>
        <w:t xml:space="preserve">5 </w:t>
      </w:r>
      <w:r w:rsidRPr="008D54BE">
        <w:rPr>
          <w:rFonts w:ascii="Verdana" w:hAnsi="Verdana" w:cs="Verdana"/>
          <w:sz w:val="24"/>
          <w:szCs w:val="24"/>
        </w:rPr>
        <w:t xml:space="preserve">года составила </w:t>
      </w:r>
      <w:r w:rsidRPr="00F75380">
        <w:rPr>
          <w:rFonts w:ascii="Verdana" w:hAnsi="Verdana" w:cs="Verdana"/>
          <w:sz w:val="24"/>
          <w:szCs w:val="24"/>
        </w:rPr>
        <w:t>4</w:t>
      </w:r>
      <w:r>
        <w:rPr>
          <w:rFonts w:ascii="Verdana" w:hAnsi="Verdana" w:cs="Verdana"/>
          <w:sz w:val="24"/>
          <w:szCs w:val="24"/>
        </w:rPr>
        <w:t>79 025</w:t>
      </w:r>
      <w:r w:rsidRPr="00F75380">
        <w:rPr>
          <w:rFonts w:ascii="Verdana" w:hAnsi="Verdana" w:cs="Verdana"/>
          <w:sz w:val="24"/>
          <w:szCs w:val="24"/>
        </w:rPr>
        <w:t>-</w:t>
      </w:r>
      <w:r>
        <w:rPr>
          <w:rFonts w:ascii="Verdana" w:hAnsi="Verdana" w:cs="Verdana"/>
          <w:sz w:val="24"/>
          <w:szCs w:val="24"/>
        </w:rPr>
        <w:t>48</w:t>
      </w:r>
      <w:r w:rsidRPr="00F75380">
        <w:rPr>
          <w:rFonts w:ascii="Verdana" w:hAnsi="Verdana" w:cs="Verdana"/>
          <w:sz w:val="24"/>
          <w:szCs w:val="24"/>
        </w:rPr>
        <w:t>руб</w:t>
      </w:r>
      <w:r w:rsidRPr="008D54BE">
        <w:rPr>
          <w:rFonts w:ascii="Verdana" w:hAnsi="Verdana" w:cs="Verdana"/>
          <w:sz w:val="24"/>
          <w:szCs w:val="24"/>
        </w:rPr>
        <w:t xml:space="preserve">.  </w:t>
      </w:r>
    </w:p>
    <w:p w:rsidR="004E42E6" w:rsidRDefault="004E42E6" w:rsidP="00E66419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собственников за ЖКУ по жилым помещениям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0939C4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493 098.03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0939C4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Сумма начислений за ЖКУ за 2015 год:                                                                     4 677 118.51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0939C4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Сумма поступившей оплаты за ЖКУ за 2015 год:                                                       4 460 364.76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собственников за ЖКУ по жилым помещениям                          709 851.78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Pr="008D54BE" w:rsidRDefault="004E42E6" w:rsidP="00E6641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DC1D64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собственников по нежилым помещениям </w:t>
            </w:r>
          </w:p>
          <w:p w:rsidR="004E42E6" w:rsidRPr="001A10C2" w:rsidRDefault="004E42E6" w:rsidP="00DC1D64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и за совместное содержание общего имущества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E23BEB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46 804.84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E23BEB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Сумма начислений за 2015 год:                                                                                  479 025.48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E23BEB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Сумма поступившей оплаты за 2015 год:                                                                    457 361.10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E23BEB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собственников по нежилым помещениям</w:t>
            </w:r>
          </w:p>
          <w:p w:rsidR="004E42E6" w:rsidRPr="001A10C2" w:rsidRDefault="004E42E6" w:rsidP="00E23BEB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и за совместное содержание общего имущества                                                            68 469.22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F0494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Pr="007F0494" w:rsidRDefault="004E42E6" w:rsidP="007F0494">
      <w:pPr>
        <w:pStyle w:val="a3"/>
        <w:jc w:val="both"/>
        <w:rPr>
          <w:rFonts w:ascii="Verdana" w:hAnsi="Verdana" w:cs="Verdana"/>
          <w:sz w:val="10"/>
          <w:szCs w:val="10"/>
        </w:rPr>
      </w:pPr>
    </w:p>
    <w:p w:rsidR="004E42E6" w:rsidRDefault="004E42E6" w:rsidP="002E530A">
      <w:pPr>
        <w:pStyle w:val="a3"/>
        <w:numPr>
          <w:ilvl w:val="0"/>
          <w:numId w:val="7"/>
        </w:numPr>
        <w:ind w:left="360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По итогам года оплата за потребленные коммунальные ресурсы осуществлена Товариществом не в полном объеме, </w:t>
      </w:r>
      <w:r>
        <w:rPr>
          <w:rFonts w:ascii="Verdana" w:hAnsi="Verdana" w:cs="Verdana"/>
          <w:sz w:val="24"/>
          <w:szCs w:val="24"/>
        </w:rPr>
        <w:t>есть неоплаченные счета за декабрь 2015 года, то есть переходящий остаток.</w:t>
      </w:r>
    </w:p>
    <w:p w:rsidR="004E42E6" w:rsidRDefault="004E42E6" w:rsidP="00711968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E20FD6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МУП «Водоканал»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1C7949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ТСЖ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2C2FFC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44 603.14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85010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Начислено РСО за 2015 год:                                                                                       530 096.21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1808DE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Оплачено РСО за 2015 год:                                                                                        530 030.76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5010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ТСЖ                                                                                         44 668.59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11968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E20FD6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ОАО «Газпром теплоэнерго Вологда»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ТСЖ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5010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263 264.00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567C3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Начислено РСО за 2015 год:                                                                                       2 752 538.39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1808DE" w:rsidP="00567C3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Оплачено РСО </w:t>
            </w:r>
            <w:r w:rsidR="004E42E6" w:rsidRPr="001A10C2">
              <w:rPr>
                <w:rFonts w:ascii="Verdana" w:hAnsi="Verdana" w:cs="Verdana"/>
                <w:sz w:val="20"/>
                <w:szCs w:val="20"/>
              </w:rPr>
              <w:t>за 2015 год:                                                                                       2 714 425.02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567C3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ТСЖ                                                                                        301 377.37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11968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 </w:t>
      </w:r>
      <w:r w:rsidRPr="0077364D">
        <w:rPr>
          <w:rFonts w:ascii="Verdana" w:hAnsi="Verdana" w:cs="Verdana"/>
          <w:sz w:val="24"/>
          <w:szCs w:val="24"/>
        </w:rPr>
        <w:t xml:space="preserve">По итогам года оплата за </w:t>
      </w:r>
      <w:r>
        <w:rPr>
          <w:rFonts w:ascii="Verdana" w:hAnsi="Verdana" w:cs="Verdana"/>
          <w:sz w:val="24"/>
          <w:szCs w:val="24"/>
        </w:rPr>
        <w:t>содержание и ремонт общедомового имущества</w:t>
      </w:r>
      <w:r w:rsidRPr="0077364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составила:</w:t>
      </w: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ООО «Лифт»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ТСЖ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77364D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22 741.04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C5386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Начислено за обслуживание лифтов за 2015 год:                                                       259 039.59                              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43501A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Оплачено за 2015 год:                                                                                              281 780.63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E1576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ТСЖ                                                                                             нет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ИП Козлов И.Н. вывоз мусора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ТСЖ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180F00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01.01.2015 года:                                                                                                     9 445.50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B63109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Начислено за вывоз мусора за 2015 год:                                                                  102 935.60                              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43501A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Оплачено за 2015 год:                                                                                            105 738.20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B63109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ТСЖ                                                                                        6 642.90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Союз собственников жилья и ООО «Сервис дом» за тех. обслуживание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Остаток задолженности ТСЖ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525C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01.01.2015 года:                                                                                                      нет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8525C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Начислено за 2015 год:                                                                                           1 012 994.40                              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43501A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Оплачено за 2015 год:                                                                                              998 995.80</w:t>
            </w:r>
          </w:p>
        </w:tc>
      </w:tr>
      <w:tr w:rsidR="004E42E6" w:rsidRPr="001A10C2">
        <w:tc>
          <w:tcPr>
            <w:tcW w:w="11016" w:type="dxa"/>
            <w:tcBorders>
              <w:bottom w:val="nil"/>
            </w:tcBorders>
          </w:tcPr>
          <w:p w:rsidR="004E42E6" w:rsidRPr="001A10C2" w:rsidRDefault="004E42E6" w:rsidP="008525C8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задолженности ТСЖ                                                                                        13 998.60 </w:t>
            </w:r>
          </w:p>
        </w:tc>
      </w:tr>
      <w:tr w:rsidR="004E42E6" w:rsidRPr="001A10C2">
        <w:tc>
          <w:tcPr>
            <w:tcW w:w="11016" w:type="dxa"/>
            <w:tcBorders>
              <w:top w:val="nil"/>
            </w:tcBorders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                                                      </w:t>
            </w:r>
          </w:p>
        </w:tc>
      </w:tr>
    </w:tbl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77364D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Сведения об активах ТСЖ «Ладья»</w:t>
      </w:r>
    </w:p>
    <w:p w:rsidR="004E42E6" w:rsidRPr="008D54BE" w:rsidRDefault="004E42E6" w:rsidP="0077364D">
      <w:pPr>
        <w:pStyle w:val="a3"/>
        <w:jc w:val="both"/>
        <w:rPr>
          <w:rFonts w:ascii="Verdana" w:hAnsi="Verdana" w:cs="Verdana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</w:tcPr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01.01.2015 года:                                Дебетовая часть                             Кредитовая часть                      </w:t>
            </w:r>
          </w:p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расчетном счете:                                     234 951.72</w:t>
            </w:r>
          </w:p>
          <w:p w:rsidR="004E42E6" w:rsidRPr="001A10C2" w:rsidRDefault="004E42E6" w:rsidP="00806371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Задолженность собственников и пр.:            578 972.08</w:t>
            </w:r>
          </w:p>
          <w:p w:rsidR="004E42E6" w:rsidRPr="001A10C2" w:rsidRDefault="004E42E6" w:rsidP="00773A56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Задолженность перед РСО и пр.                                                                          342 625.13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F41A4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A10C2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                                                                   471 298.67                                     </w:t>
            </w:r>
          </w:p>
        </w:tc>
      </w:tr>
    </w:tbl>
    <w:p w:rsidR="004E42E6" w:rsidRPr="008D54BE" w:rsidRDefault="004E42E6" w:rsidP="00EC1F57">
      <w:pPr>
        <w:pStyle w:val="a3"/>
        <w:jc w:val="both"/>
        <w:rPr>
          <w:rFonts w:ascii="Verdana" w:hAnsi="Verdana" w:cs="Verdana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</w:tcPr>
          <w:p w:rsidR="004E42E6" w:rsidRPr="001A10C2" w:rsidRDefault="004E42E6" w:rsidP="0045361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На 01.01.2016 года:                                    Дебетовая часть                             Кредитовая часть                      </w:t>
            </w:r>
          </w:p>
          <w:p w:rsidR="004E42E6" w:rsidRPr="001A10C2" w:rsidRDefault="004E42E6" w:rsidP="0045361F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4E42E6" w:rsidRPr="001A10C2" w:rsidRDefault="004E42E6" w:rsidP="0045361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на расчетном счете:                                     133 373.94</w:t>
            </w:r>
          </w:p>
          <w:p w:rsidR="004E42E6" w:rsidRPr="001A10C2" w:rsidRDefault="004E42E6" w:rsidP="0045361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>Задолженность собственников и пр.:            778 320.97</w:t>
            </w:r>
          </w:p>
          <w:p w:rsidR="004E42E6" w:rsidRPr="001A10C2" w:rsidRDefault="004E42E6" w:rsidP="0043501A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Задолженность перед РСО и пр.                                                                             384 110.25                                                                                             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F67B13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A10C2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                                                                   527 584.66                                     </w:t>
            </w:r>
          </w:p>
        </w:tc>
      </w:tr>
    </w:tbl>
    <w:p w:rsidR="004E42E6" w:rsidRDefault="004E42E6" w:rsidP="00BD4A4C">
      <w:pPr>
        <w:pStyle w:val="a3"/>
        <w:jc w:val="both"/>
        <w:rPr>
          <w:rFonts w:ascii="Verdana" w:hAnsi="Verdana" w:cs="Verdana"/>
          <w:sz w:val="24"/>
          <w:szCs w:val="24"/>
        </w:rPr>
      </w:pPr>
    </w:p>
    <w:p w:rsidR="004E42E6" w:rsidRDefault="004E42E6" w:rsidP="00BD4A4C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Сведения о движении денежных средств по счету на капитальный ремонт:</w:t>
      </w:r>
    </w:p>
    <w:p w:rsidR="004E42E6" w:rsidRDefault="004E42E6" w:rsidP="00BD4A4C">
      <w:pPr>
        <w:pStyle w:val="a3"/>
        <w:jc w:val="both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E42E6" w:rsidRPr="001A10C2">
        <w:tc>
          <w:tcPr>
            <w:tcW w:w="11016" w:type="dxa"/>
          </w:tcPr>
          <w:p w:rsidR="004E42E6" w:rsidRPr="001A10C2" w:rsidRDefault="004E42E6" w:rsidP="005118BA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Остаток на 01.01.2016 года                                                                                       595  663,36  </w:t>
            </w:r>
          </w:p>
        </w:tc>
      </w:tr>
      <w:tr w:rsidR="004E42E6" w:rsidRPr="001A10C2">
        <w:tc>
          <w:tcPr>
            <w:tcW w:w="11016" w:type="dxa"/>
          </w:tcPr>
          <w:p w:rsidR="004E42E6" w:rsidRPr="001A10C2" w:rsidRDefault="004E42E6" w:rsidP="0045361F">
            <w:pPr>
              <w:rPr>
                <w:rFonts w:ascii="Verdana" w:hAnsi="Verdana" w:cs="Verdana"/>
                <w:sz w:val="20"/>
                <w:szCs w:val="20"/>
              </w:rPr>
            </w:pPr>
            <w:r w:rsidRPr="001A10C2">
              <w:rPr>
                <w:rFonts w:ascii="Verdana" w:hAnsi="Verdana" w:cs="Verdana"/>
                <w:sz w:val="20"/>
                <w:szCs w:val="20"/>
              </w:rPr>
              <w:t xml:space="preserve">Для сведения: </w:t>
            </w:r>
          </w:p>
          <w:p w:rsidR="004E42E6" w:rsidRPr="001A10C2" w:rsidRDefault="004E42E6" w:rsidP="005118B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A10C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Начислено 2014,2015 года                                                                                      </w:t>
            </w:r>
            <w:r w:rsidRPr="001A10C2">
              <w:rPr>
                <w:rFonts w:ascii="Verdana" w:hAnsi="Verdana" w:cs="Verdana"/>
                <w:sz w:val="20"/>
                <w:szCs w:val="20"/>
              </w:rPr>
              <w:t>757 320.30</w:t>
            </w:r>
            <w:r w:rsidRPr="001A10C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4E42E6" w:rsidRPr="008D54BE" w:rsidRDefault="004E42E6" w:rsidP="002E530A">
      <w:pPr>
        <w:pStyle w:val="a3"/>
        <w:ind w:left="360"/>
        <w:jc w:val="both"/>
        <w:rPr>
          <w:rFonts w:ascii="Verdana" w:hAnsi="Verdana" w:cs="Verdana"/>
          <w:sz w:val="24"/>
          <w:szCs w:val="24"/>
        </w:rPr>
      </w:pPr>
    </w:p>
    <w:p w:rsidR="004E42E6" w:rsidRPr="005F2980" w:rsidRDefault="004E42E6" w:rsidP="005F29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caps/>
          <w:sz w:val="24"/>
          <w:szCs w:val="24"/>
        </w:rPr>
      </w:pPr>
      <w:r w:rsidRPr="005F2980">
        <w:rPr>
          <w:rFonts w:ascii="Verdana" w:hAnsi="Verdana" w:cs="Verdana"/>
          <w:b/>
          <w:bCs/>
          <w:i/>
          <w:iCs/>
          <w:caps/>
          <w:sz w:val="24"/>
          <w:szCs w:val="24"/>
        </w:rPr>
        <w:t>БУХГАЛТЕРСКАЯ ОТЧЕТНОСТЬ.</w:t>
      </w:r>
    </w:p>
    <w:p w:rsidR="004E42E6" w:rsidRPr="008D54BE" w:rsidRDefault="004E42E6" w:rsidP="00FB53A3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Бухгалтерская отчетность Товарищества сформирована в соответствии с требованиями российского законодательства о бухгалтерском учете.</w:t>
      </w:r>
    </w:p>
    <w:p w:rsidR="004E42E6" w:rsidRDefault="004E42E6" w:rsidP="00FB53A3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Активы и обязательства оценены в отчетности по фактическим затратам. Основным видом финансово-хозяйственной деятельности Товарищества является управление обслуживанием, эксплуатацией и ремонтом жилого фонда (ОКВЭД 70.32.1).</w:t>
      </w:r>
    </w:p>
    <w:p w:rsidR="004E42E6" w:rsidRPr="00FF3180" w:rsidRDefault="004E42E6" w:rsidP="00FB53A3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С бухгалтерским балансом и отчетом о прибылях и убытках можно ознакомится на сайте ТСЖ и в бухгалтерии по адресу: Первомайская д.64</w:t>
      </w:r>
      <w:r w:rsidRPr="00FF3180">
        <w:rPr>
          <w:rFonts w:ascii="Verdana" w:hAnsi="Verdana" w:cs="Verdana"/>
          <w:sz w:val="24"/>
          <w:szCs w:val="24"/>
        </w:rPr>
        <w:t xml:space="preserve">? </w:t>
      </w:r>
      <w:r>
        <w:rPr>
          <w:rFonts w:ascii="Verdana" w:hAnsi="Verdana" w:cs="Verdana"/>
          <w:sz w:val="24"/>
          <w:szCs w:val="24"/>
        </w:rPr>
        <w:t>офис-1а.</w:t>
      </w:r>
    </w:p>
    <w:p w:rsidR="004E42E6" w:rsidRDefault="004E42E6" w:rsidP="00FB53A3">
      <w:pPr>
        <w:pStyle w:val="a3"/>
        <w:ind w:firstLine="426"/>
        <w:jc w:val="both"/>
        <w:rPr>
          <w:rFonts w:ascii="Verdana" w:hAnsi="Verdana" w:cs="Verdana"/>
          <w:sz w:val="24"/>
          <w:szCs w:val="24"/>
        </w:rPr>
      </w:pPr>
    </w:p>
    <w:p w:rsidR="004E42E6" w:rsidRPr="005F2980" w:rsidRDefault="004E42E6" w:rsidP="00FF31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caps/>
          <w:sz w:val="24"/>
          <w:szCs w:val="24"/>
        </w:rPr>
      </w:pPr>
      <w:r w:rsidRPr="005F2980">
        <w:rPr>
          <w:rFonts w:ascii="Verdana" w:hAnsi="Verdana" w:cs="Verdana"/>
          <w:b/>
          <w:bCs/>
          <w:i/>
          <w:iCs/>
          <w:caps/>
          <w:sz w:val="24"/>
          <w:szCs w:val="24"/>
        </w:rPr>
        <w:t>СОСТОЯНИЕ ДЕЛ С ДОЛЖНИКАМИ ТСЖ</w:t>
      </w:r>
    </w:p>
    <w:p w:rsidR="004E42E6" w:rsidRPr="008D54BE" w:rsidRDefault="004E42E6" w:rsidP="00F80B02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В нашем доме 1</w:t>
      </w:r>
      <w:r>
        <w:rPr>
          <w:rFonts w:ascii="Verdana" w:hAnsi="Verdana" w:cs="Verdana"/>
          <w:sz w:val="24"/>
          <w:szCs w:val="24"/>
        </w:rPr>
        <w:t>29</w:t>
      </w:r>
      <w:r w:rsidRPr="008D54BE">
        <w:rPr>
          <w:rFonts w:ascii="Verdana" w:hAnsi="Verdana" w:cs="Verdana"/>
          <w:sz w:val="24"/>
          <w:szCs w:val="24"/>
        </w:rPr>
        <w:t xml:space="preserve"> квартир. </w:t>
      </w:r>
    </w:p>
    <w:p w:rsidR="004E42E6" w:rsidRPr="008D54BE" w:rsidRDefault="004E42E6" w:rsidP="00F80B02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По состоянию на </w:t>
      </w:r>
      <w:r>
        <w:rPr>
          <w:rFonts w:ascii="Verdana" w:hAnsi="Verdana" w:cs="Verdana"/>
          <w:sz w:val="24"/>
          <w:szCs w:val="24"/>
        </w:rPr>
        <w:t>01</w:t>
      </w:r>
      <w:r w:rsidRPr="008D54BE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>05</w:t>
      </w:r>
      <w:r w:rsidRPr="008D54BE">
        <w:rPr>
          <w:rFonts w:ascii="Verdana" w:hAnsi="Verdana" w:cs="Verdana"/>
          <w:sz w:val="24"/>
          <w:szCs w:val="24"/>
        </w:rPr>
        <w:t>.201</w:t>
      </w:r>
      <w:r>
        <w:rPr>
          <w:rFonts w:ascii="Verdana" w:hAnsi="Verdana" w:cs="Verdana"/>
          <w:sz w:val="24"/>
          <w:szCs w:val="24"/>
        </w:rPr>
        <w:t>6</w:t>
      </w:r>
      <w:r w:rsidRPr="008D54BE">
        <w:rPr>
          <w:rFonts w:ascii="Verdana" w:hAnsi="Verdana" w:cs="Verdana"/>
          <w:sz w:val="24"/>
          <w:szCs w:val="24"/>
        </w:rPr>
        <w:t xml:space="preserve">г. общее количество должников </w:t>
      </w:r>
      <w:r>
        <w:rPr>
          <w:rFonts w:ascii="Verdana" w:hAnsi="Verdana" w:cs="Verdana"/>
          <w:sz w:val="24"/>
          <w:szCs w:val="24"/>
        </w:rPr>
        <w:t xml:space="preserve">с задолженностью за жилищно-коммунальные услуги </w:t>
      </w:r>
      <w:r w:rsidRPr="00D90A29">
        <w:rPr>
          <w:rFonts w:ascii="Verdana" w:hAnsi="Verdana" w:cs="Verdana"/>
          <w:b/>
          <w:bCs/>
          <w:sz w:val="24"/>
          <w:szCs w:val="24"/>
        </w:rPr>
        <w:t>более 3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D90A29">
        <w:rPr>
          <w:rFonts w:ascii="Verdana" w:hAnsi="Verdana" w:cs="Verdana"/>
          <w:b/>
          <w:bCs/>
          <w:sz w:val="24"/>
          <w:szCs w:val="24"/>
        </w:rPr>
        <w:t>- месяцев</w:t>
      </w:r>
      <w:r>
        <w:rPr>
          <w:rFonts w:ascii="Verdana" w:hAnsi="Verdana" w:cs="Verdana"/>
          <w:sz w:val="24"/>
          <w:szCs w:val="24"/>
        </w:rPr>
        <w:t xml:space="preserve"> </w:t>
      </w:r>
      <w:r w:rsidRPr="008D54BE">
        <w:rPr>
          <w:rFonts w:ascii="Verdana" w:hAnsi="Verdana" w:cs="Verdana"/>
          <w:sz w:val="24"/>
          <w:szCs w:val="24"/>
        </w:rPr>
        <w:t xml:space="preserve">составило </w:t>
      </w:r>
      <w:r w:rsidRPr="00415506">
        <w:rPr>
          <w:rFonts w:ascii="Verdana" w:hAnsi="Verdana" w:cs="Verdana"/>
          <w:sz w:val="24"/>
          <w:szCs w:val="24"/>
        </w:rPr>
        <w:t>1</w:t>
      </w:r>
      <w:r w:rsidR="0043501A">
        <w:rPr>
          <w:rFonts w:ascii="Verdana" w:hAnsi="Verdana" w:cs="Verdana"/>
          <w:sz w:val="24"/>
          <w:szCs w:val="24"/>
        </w:rPr>
        <w:t>4</w:t>
      </w:r>
      <w:r w:rsidRPr="008D54BE">
        <w:rPr>
          <w:rFonts w:ascii="Verdana" w:hAnsi="Verdana" w:cs="Verdana"/>
          <w:sz w:val="24"/>
          <w:szCs w:val="24"/>
        </w:rPr>
        <w:t xml:space="preserve"> квартир (собственников), т.е. </w:t>
      </w:r>
      <w:r w:rsidR="0043501A">
        <w:rPr>
          <w:rFonts w:ascii="Verdana" w:hAnsi="Verdana" w:cs="Verdana"/>
          <w:sz w:val="24"/>
          <w:szCs w:val="24"/>
        </w:rPr>
        <w:t>11</w:t>
      </w:r>
      <w:r w:rsidRPr="00415506">
        <w:rPr>
          <w:rFonts w:ascii="Verdana" w:hAnsi="Verdana" w:cs="Verdana"/>
          <w:sz w:val="24"/>
          <w:szCs w:val="24"/>
        </w:rPr>
        <w:t>%</w:t>
      </w:r>
      <w:r w:rsidRPr="008D54BE">
        <w:rPr>
          <w:rFonts w:ascii="Verdana" w:hAnsi="Verdana" w:cs="Verdana"/>
          <w:sz w:val="24"/>
          <w:szCs w:val="24"/>
        </w:rPr>
        <w:t xml:space="preserve"> от общего количества квартир в т.ч.:</w:t>
      </w:r>
    </w:p>
    <w:p w:rsidR="004E42E6" w:rsidRPr="008D54BE" w:rsidRDefault="004E42E6" w:rsidP="00F80B02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- крупные должники:</w:t>
      </w:r>
    </w:p>
    <w:p w:rsidR="004E42E6" w:rsidRPr="005636D9" w:rsidRDefault="004E42E6" w:rsidP="00F80B02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5F3E40">
        <w:rPr>
          <w:rFonts w:ascii="Verdana" w:hAnsi="Verdana" w:cs="Verdana"/>
          <w:sz w:val="24"/>
          <w:szCs w:val="24"/>
        </w:rPr>
        <w:tab/>
      </w:r>
      <w:r w:rsidRPr="005636D9">
        <w:rPr>
          <w:rFonts w:ascii="Verdana" w:hAnsi="Verdana" w:cs="Verdana"/>
          <w:sz w:val="24"/>
          <w:szCs w:val="24"/>
        </w:rPr>
        <w:t xml:space="preserve">квартира 29 – долг </w:t>
      </w:r>
      <w:r w:rsidR="005F3E40">
        <w:rPr>
          <w:rFonts w:ascii="Verdana" w:hAnsi="Verdana" w:cs="Verdana"/>
          <w:sz w:val="24"/>
          <w:szCs w:val="24"/>
        </w:rPr>
        <w:t>40 196,50</w:t>
      </w:r>
      <w:r w:rsidRPr="005636D9">
        <w:rPr>
          <w:rFonts w:ascii="Verdana" w:hAnsi="Verdana" w:cs="Verdana"/>
          <w:sz w:val="24"/>
          <w:szCs w:val="24"/>
        </w:rPr>
        <w:t xml:space="preserve"> руб.     </w:t>
      </w:r>
      <w:r w:rsidR="005F3E40">
        <w:rPr>
          <w:rFonts w:ascii="Verdana" w:hAnsi="Verdana" w:cs="Verdana"/>
          <w:sz w:val="24"/>
          <w:szCs w:val="24"/>
        </w:rPr>
        <w:tab/>
      </w:r>
      <w:r w:rsidRPr="005636D9">
        <w:rPr>
          <w:rFonts w:ascii="Verdana" w:hAnsi="Verdana" w:cs="Verdana"/>
          <w:sz w:val="24"/>
          <w:szCs w:val="24"/>
        </w:rPr>
        <w:t>10 месяцев</w:t>
      </w:r>
    </w:p>
    <w:p w:rsidR="004E42E6" w:rsidRPr="005636D9" w:rsidRDefault="004E42E6" w:rsidP="005F3E40">
      <w:pPr>
        <w:pStyle w:val="a3"/>
        <w:ind w:firstLine="708"/>
        <w:jc w:val="both"/>
        <w:rPr>
          <w:rFonts w:ascii="Verdana" w:hAnsi="Verdana" w:cs="Verdana"/>
          <w:sz w:val="24"/>
          <w:szCs w:val="24"/>
        </w:rPr>
      </w:pPr>
      <w:r w:rsidRPr="005636D9">
        <w:rPr>
          <w:rFonts w:ascii="Verdana" w:hAnsi="Verdana" w:cs="Verdana"/>
          <w:sz w:val="24"/>
          <w:szCs w:val="24"/>
        </w:rPr>
        <w:t xml:space="preserve">квартира 32 – долг </w:t>
      </w:r>
      <w:r w:rsidR="005F3E40">
        <w:rPr>
          <w:rFonts w:ascii="Verdana" w:hAnsi="Verdana" w:cs="Verdana"/>
          <w:sz w:val="24"/>
          <w:szCs w:val="24"/>
        </w:rPr>
        <w:t>95 197,90</w:t>
      </w:r>
      <w:r w:rsidRPr="005636D9">
        <w:rPr>
          <w:rFonts w:ascii="Verdana" w:hAnsi="Verdana" w:cs="Verdana"/>
          <w:sz w:val="24"/>
          <w:szCs w:val="24"/>
        </w:rPr>
        <w:t xml:space="preserve"> руб.    </w:t>
      </w:r>
      <w:r w:rsidR="005F3E40">
        <w:rPr>
          <w:rFonts w:ascii="Verdana" w:hAnsi="Verdana" w:cs="Verdana"/>
          <w:sz w:val="24"/>
          <w:szCs w:val="24"/>
        </w:rPr>
        <w:tab/>
        <w:t>17</w:t>
      </w:r>
      <w:r w:rsidRPr="005636D9">
        <w:rPr>
          <w:rFonts w:ascii="Verdana" w:hAnsi="Verdana" w:cs="Verdana"/>
          <w:sz w:val="24"/>
          <w:szCs w:val="24"/>
        </w:rPr>
        <w:t xml:space="preserve"> месяцев </w:t>
      </w:r>
    </w:p>
    <w:p w:rsidR="004E42E6" w:rsidRDefault="004E42E6" w:rsidP="00F80B02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 w:rsidRPr="005636D9">
        <w:rPr>
          <w:rFonts w:ascii="Verdana" w:hAnsi="Verdana" w:cs="Verdana"/>
          <w:sz w:val="24"/>
          <w:szCs w:val="24"/>
        </w:rPr>
        <w:t xml:space="preserve">    </w:t>
      </w:r>
      <w:r w:rsidR="005F3E40">
        <w:rPr>
          <w:rFonts w:ascii="Verdana" w:hAnsi="Verdana" w:cs="Verdana"/>
          <w:sz w:val="24"/>
          <w:szCs w:val="24"/>
        </w:rPr>
        <w:tab/>
      </w:r>
      <w:r w:rsidRPr="005636D9">
        <w:rPr>
          <w:rFonts w:ascii="Verdana" w:hAnsi="Verdana" w:cs="Verdana"/>
          <w:sz w:val="24"/>
          <w:szCs w:val="24"/>
        </w:rPr>
        <w:t>квартира 104–долг 33 </w:t>
      </w:r>
      <w:r w:rsidR="005F3E40">
        <w:rPr>
          <w:rFonts w:ascii="Verdana" w:hAnsi="Verdana" w:cs="Verdana"/>
          <w:sz w:val="24"/>
          <w:szCs w:val="24"/>
        </w:rPr>
        <w:t>942</w:t>
      </w:r>
      <w:r w:rsidRPr="005636D9">
        <w:rPr>
          <w:rFonts w:ascii="Verdana" w:hAnsi="Verdana" w:cs="Verdana"/>
          <w:sz w:val="24"/>
          <w:szCs w:val="24"/>
        </w:rPr>
        <w:t>,</w:t>
      </w:r>
      <w:r w:rsidR="005F3E40">
        <w:rPr>
          <w:rFonts w:ascii="Verdana" w:hAnsi="Verdana" w:cs="Verdana"/>
          <w:sz w:val="24"/>
          <w:szCs w:val="24"/>
        </w:rPr>
        <w:t xml:space="preserve">93 </w:t>
      </w:r>
      <w:r w:rsidRPr="005636D9">
        <w:rPr>
          <w:rFonts w:ascii="Verdana" w:hAnsi="Verdana" w:cs="Verdana"/>
          <w:sz w:val="24"/>
          <w:szCs w:val="24"/>
        </w:rPr>
        <w:t>руб.</w:t>
      </w:r>
      <w:r>
        <w:rPr>
          <w:rFonts w:ascii="Verdana" w:hAnsi="Verdana" w:cs="Verdana"/>
          <w:sz w:val="24"/>
          <w:szCs w:val="24"/>
        </w:rPr>
        <w:t xml:space="preserve">    </w:t>
      </w:r>
      <w:r w:rsidR="005F3E40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1</w:t>
      </w:r>
      <w:r w:rsidR="005F3E40">
        <w:rPr>
          <w:rFonts w:ascii="Verdana" w:hAnsi="Verdana" w:cs="Verdana"/>
          <w:sz w:val="24"/>
          <w:szCs w:val="24"/>
        </w:rPr>
        <w:t>0</w:t>
      </w:r>
      <w:r>
        <w:rPr>
          <w:rFonts w:ascii="Verdana" w:hAnsi="Verdana" w:cs="Verdana"/>
          <w:sz w:val="24"/>
          <w:szCs w:val="24"/>
        </w:rPr>
        <w:t xml:space="preserve"> месяцев </w:t>
      </w:r>
    </w:p>
    <w:p w:rsidR="005F3E40" w:rsidRDefault="005F3E40" w:rsidP="005F3E40">
      <w:pPr>
        <w:pStyle w:val="a3"/>
        <w:tabs>
          <w:tab w:val="left" w:pos="720"/>
        </w:tabs>
        <w:ind w:firstLine="27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Pr="005636D9">
        <w:rPr>
          <w:rFonts w:ascii="Verdana" w:hAnsi="Verdana" w:cs="Verdana"/>
          <w:sz w:val="24"/>
          <w:szCs w:val="24"/>
        </w:rPr>
        <w:t>квартира 1</w:t>
      </w:r>
      <w:r>
        <w:rPr>
          <w:rFonts w:ascii="Verdana" w:hAnsi="Verdana" w:cs="Verdana"/>
          <w:sz w:val="24"/>
          <w:szCs w:val="24"/>
        </w:rPr>
        <w:t>15</w:t>
      </w:r>
      <w:r w:rsidRPr="005636D9">
        <w:rPr>
          <w:rFonts w:ascii="Verdana" w:hAnsi="Verdana" w:cs="Verdana"/>
          <w:sz w:val="24"/>
          <w:szCs w:val="24"/>
        </w:rPr>
        <w:t xml:space="preserve">–долг </w:t>
      </w:r>
      <w:r>
        <w:rPr>
          <w:rFonts w:ascii="Verdana" w:hAnsi="Verdana" w:cs="Verdana"/>
          <w:sz w:val="24"/>
          <w:szCs w:val="24"/>
        </w:rPr>
        <w:t>44</w:t>
      </w:r>
      <w:r w:rsidRPr="005636D9">
        <w:rPr>
          <w:rFonts w:ascii="Verdana" w:hAnsi="Verdana" w:cs="Verdana"/>
          <w:sz w:val="24"/>
          <w:szCs w:val="24"/>
        </w:rPr>
        <w:t> </w:t>
      </w:r>
      <w:r>
        <w:rPr>
          <w:rFonts w:ascii="Verdana" w:hAnsi="Verdana" w:cs="Verdana"/>
          <w:sz w:val="24"/>
          <w:szCs w:val="24"/>
        </w:rPr>
        <w:t>631</w:t>
      </w:r>
      <w:r w:rsidRPr="005636D9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27 </w:t>
      </w:r>
      <w:r w:rsidRPr="005636D9">
        <w:rPr>
          <w:rFonts w:ascii="Verdana" w:hAnsi="Verdana" w:cs="Verdana"/>
          <w:sz w:val="24"/>
          <w:szCs w:val="24"/>
        </w:rPr>
        <w:t>руб.</w:t>
      </w:r>
      <w:r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ab/>
        <w:t>9 месяцев</w:t>
      </w:r>
    </w:p>
    <w:p w:rsidR="005F3E40" w:rsidRPr="00410650" w:rsidRDefault="005F3E40" w:rsidP="005F3E40">
      <w:pPr>
        <w:pStyle w:val="a3"/>
        <w:tabs>
          <w:tab w:val="left" w:pos="720"/>
        </w:tabs>
        <w:ind w:firstLine="27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Pr="005636D9">
        <w:rPr>
          <w:rFonts w:ascii="Verdana" w:hAnsi="Verdana" w:cs="Verdana"/>
          <w:sz w:val="24"/>
          <w:szCs w:val="24"/>
        </w:rPr>
        <w:t xml:space="preserve">квартира </w:t>
      </w:r>
      <w:r w:rsidR="001808DE">
        <w:rPr>
          <w:rFonts w:ascii="Verdana" w:hAnsi="Verdana" w:cs="Verdana"/>
          <w:sz w:val="24"/>
          <w:szCs w:val="24"/>
        </w:rPr>
        <w:t xml:space="preserve">21 </w:t>
      </w:r>
      <w:r w:rsidRPr="005636D9">
        <w:rPr>
          <w:rFonts w:ascii="Verdana" w:hAnsi="Verdana" w:cs="Verdana"/>
          <w:sz w:val="24"/>
          <w:szCs w:val="24"/>
        </w:rPr>
        <w:t xml:space="preserve">–долг </w:t>
      </w:r>
      <w:r w:rsidR="001808DE" w:rsidRPr="001808DE">
        <w:rPr>
          <w:rFonts w:ascii="Verdana" w:hAnsi="Verdana" w:cs="Verdana"/>
          <w:sz w:val="24"/>
          <w:szCs w:val="24"/>
        </w:rPr>
        <w:t>27</w:t>
      </w:r>
      <w:r w:rsidR="001808DE">
        <w:rPr>
          <w:rFonts w:ascii="Verdana" w:hAnsi="Verdana" w:cs="Verdana"/>
          <w:sz w:val="24"/>
          <w:szCs w:val="24"/>
        </w:rPr>
        <w:t xml:space="preserve"> </w:t>
      </w:r>
      <w:r w:rsidR="001808DE" w:rsidRPr="001808DE">
        <w:rPr>
          <w:rFonts w:ascii="Verdana" w:hAnsi="Verdana" w:cs="Verdana"/>
          <w:sz w:val="24"/>
          <w:szCs w:val="24"/>
        </w:rPr>
        <w:t xml:space="preserve">171,45 </w:t>
      </w:r>
      <w:r w:rsidRPr="005636D9">
        <w:rPr>
          <w:rFonts w:ascii="Verdana" w:hAnsi="Verdana" w:cs="Verdana"/>
          <w:sz w:val="24"/>
          <w:szCs w:val="24"/>
        </w:rPr>
        <w:t>руб.</w:t>
      </w:r>
      <w:r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ab/>
      </w:r>
      <w:r w:rsidR="001808DE">
        <w:rPr>
          <w:rFonts w:ascii="Verdana" w:hAnsi="Verdana" w:cs="Verdana"/>
          <w:sz w:val="24"/>
          <w:szCs w:val="24"/>
        </w:rPr>
        <w:t>5</w:t>
      </w:r>
      <w:r>
        <w:rPr>
          <w:rFonts w:ascii="Verdana" w:hAnsi="Verdana" w:cs="Verdana"/>
          <w:sz w:val="24"/>
          <w:szCs w:val="24"/>
        </w:rPr>
        <w:t xml:space="preserve"> месяцев</w:t>
      </w:r>
      <w:r>
        <w:rPr>
          <w:rFonts w:ascii="Verdana" w:hAnsi="Verdana" w:cs="Verdana"/>
          <w:sz w:val="24"/>
          <w:szCs w:val="24"/>
        </w:rPr>
        <w:tab/>
      </w:r>
    </w:p>
    <w:p w:rsidR="005F3E40" w:rsidRPr="005F3E40" w:rsidRDefault="005F3E40" w:rsidP="005F3E40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Суммарная задолженность на </w:t>
      </w:r>
      <w:r w:rsidR="001808DE">
        <w:rPr>
          <w:rFonts w:ascii="Verdana" w:hAnsi="Verdana" w:cs="Verdana"/>
          <w:sz w:val="24"/>
          <w:szCs w:val="24"/>
        </w:rPr>
        <w:t>01.05.2016 г.</w:t>
      </w:r>
      <w:r>
        <w:rPr>
          <w:rFonts w:ascii="Verdana" w:hAnsi="Verdana" w:cs="Verdana"/>
          <w:sz w:val="24"/>
          <w:szCs w:val="24"/>
        </w:rPr>
        <w:t xml:space="preserve"> составляет </w:t>
      </w:r>
      <w:r w:rsidR="001808DE" w:rsidRPr="001808DE">
        <w:rPr>
          <w:rFonts w:ascii="Verdana" w:hAnsi="Verdana" w:cs="Verdana"/>
          <w:sz w:val="24"/>
          <w:szCs w:val="24"/>
        </w:rPr>
        <w:t>661</w:t>
      </w:r>
      <w:r w:rsidR="001808DE">
        <w:rPr>
          <w:rFonts w:ascii="Verdana" w:hAnsi="Verdana" w:cs="Verdana"/>
          <w:sz w:val="24"/>
          <w:szCs w:val="24"/>
        </w:rPr>
        <w:t xml:space="preserve"> </w:t>
      </w:r>
      <w:r w:rsidR="001808DE" w:rsidRPr="001808DE">
        <w:rPr>
          <w:rFonts w:ascii="Verdana" w:hAnsi="Verdana" w:cs="Verdana"/>
          <w:sz w:val="24"/>
          <w:szCs w:val="24"/>
        </w:rPr>
        <w:t>634</w:t>
      </w:r>
      <w:r>
        <w:rPr>
          <w:rFonts w:ascii="Verdana" w:hAnsi="Verdana" w:cs="Verdana"/>
          <w:sz w:val="24"/>
          <w:szCs w:val="24"/>
        </w:rPr>
        <w:t xml:space="preserve"> руб.</w:t>
      </w:r>
    </w:p>
    <w:p w:rsidR="004E42E6" w:rsidRDefault="004E42E6" w:rsidP="00975FAB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Задолженность по оплате в фонд капитального ремонта </w:t>
      </w:r>
      <w:r w:rsidR="001808DE">
        <w:rPr>
          <w:rFonts w:ascii="Verdana" w:hAnsi="Verdana" w:cs="Verdana"/>
          <w:sz w:val="24"/>
          <w:szCs w:val="24"/>
        </w:rPr>
        <w:t>также довольно большая</w:t>
      </w:r>
      <w:r>
        <w:rPr>
          <w:rFonts w:ascii="Verdana" w:hAnsi="Verdana" w:cs="Verdana"/>
          <w:sz w:val="24"/>
          <w:szCs w:val="24"/>
        </w:rPr>
        <w:t>.</w:t>
      </w:r>
    </w:p>
    <w:p w:rsidR="005F3E40" w:rsidRPr="005F3E40" w:rsidRDefault="005F3E40" w:rsidP="005F3E40">
      <w:pPr>
        <w:ind w:firstLine="708"/>
        <w:jc w:val="both"/>
        <w:rPr>
          <w:rFonts w:ascii="Verdana" w:hAnsi="Verdana" w:cs="Verdana"/>
          <w:sz w:val="24"/>
          <w:szCs w:val="24"/>
        </w:rPr>
      </w:pPr>
      <w:r w:rsidRPr="005F3E40">
        <w:rPr>
          <w:rFonts w:ascii="Verdana" w:hAnsi="Verdana" w:cs="Verdana"/>
          <w:sz w:val="24"/>
          <w:szCs w:val="24"/>
        </w:rPr>
        <w:t xml:space="preserve">Кв.   6, 32, 62, 82, 88, 104, 120, 125     не оплачивали 15 месяцев </w:t>
      </w:r>
    </w:p>
    <w:p w:rsidR="005F3E40" w:rsidRPr="005F3E40" w:rsidRDefault="005F3E40" w:rsidP="005F3E40">
      <w:pPr>
        <w:ind w:firstLine="708"/>
        <w:jc w:val="both"/>
        <w:rPr>
          <w:rFonts w:ascii="Verdana" w:hAnsi="Verdana" w:cs="Verdana"/>
          <w:sz w:val="24"/>
          <w:szCs w:val="24"/>
        </w:rPr>
      </w:pPr>
      <w:r w:rsidRPr="005F3E40">
        <w:rPr>
          <w:rFonts w:ascii="Verdana" w:hAnsi="Verdana" w:cs="Verdana"/>
          <w:sz w:val="24"/>
          <w:szCs w:val="24"/>
        </w:rPr>
        <w:t>Кв.   12, 31, 41,80, 122                         не оплачивали от 7 до 13 месяцев</w:t>
      </w:r>
    </w:p>
    <w:p w:rsidR="005F3E40" w:rsidRDefault="005F3E40" w:rsidP="005F3E40">
      <w:pPr>
        <w:pStyle w:val="a3"/>
        <w:ind w:firstLine="708"/>
        <w:jc w:val="both"/>
        <w:rPr>
          <w:rFonts w:ascii="Verdana" w:hAnsi="Verdana" w:cs="Verdana"/>
          <w:sz w:val="24"/>
          <w:szCs w:val="24"/>
        </w:rPr>
      </w:pPr>
      <w:r w:rsidRPr="005F3E40">
        <w:rPr>
          <w:rFonts w:ascii="Verdana" w:hAnsi="Verdana" w:cs="Verdana"/>
          <w:sz w:val="24"/>
          <w:szCs w:val="24"/>
        </w:rPr>
        <w:t xml:space="preserve">Кв.   86, 92, 115                                   не оплачивали 4-5 месяцев  </w:t>
      </w:r>
    </w:p>
    <w:p w:rsidR="005F3E40" w:rsidRPr="005F3E40" w:rsidRDefault="005F3E40" w:rsidP="005F3E40">
      <w:pPr>
        <w:pStyle w:val="a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Суммарная задолженность </w:t>
      </w:r>
      <w:r w:rsidR="001808DE">
        <w:rPr>
          <w:rFonts w:ascii="Verdana" w:hAnsi="Verdana" w:cs="Verdana"/>
          <w:sz w:val="24"/>
          <w:szCs w:val="24"/>
        </w:rPr>
        <w:t xml:space="preserve">на 01.05.2016 г. составляет </w:t>
      </w:r>
      <w:r w:rsidR="001808DE" w:rsidRPr="001808DE">
        <w:rPr>
          <w:rFonts w:ascii="Verdana" w:hAnsi="Verdana" w:cs="Verdana"/>
          <w:sz w:val="24"/>
          <w:szCs w:val="24"/>
        </w:rPr>
        <w:t>208</w:t>
      </w:r>
      <w:r w:rsidR="001808DE">
        <w:rPr>
          <w:rFonts w:ascii="Verdana" w:hAnsi="Verdana" w:cs="Verdana"/>
          <w:sz w:val="24"/>
          <w:szCs w:val="24"/>
        </w:rPr>
        <w:t xml:space="preserve"> </w:t>
      </w:r>
      <w:r w:rsidR="001808DE" w:rsidRPr="001808DE">
        <w:rPr>
          <w:rFonts w:ascii="Verdana" w:hAnsi="Verdana" w:cs="Verdana"/>
          <w:sz w:val="24"/>
          <w:szCs w:val="24"/>
        </w:rPr>
        <w:t xml:space="preserve">033 </w:t>
      </w:r>
      <w:r>
        <w:rPr>
          <w:rFonts w:ascii="Verdana" w:hAnsi="Verdana" w:cs="Verdana"/>
          <w:sz w:val="24"/>
          <w:szCs w:val="24"/>
        </w:rPr>
        <w:t>тыс. руб.</w:t>
      </w:r>
    </w:p>
    <w:p w:rsidR="004E42E6" w:rsidRPr="008D54BE" w:rsidRDefault="004E42E6" w:rsidP="00975FAB">
      <w:pPr>
        <w:pStyle w:val="a3"/>
        <w:ind w:firstLine="273"/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Плановые мероприятия по сокращению задолженности (в рамках действующего законодательства):</w:t>
      </w:r>
    </w:p>
    <w:p w:rsidR="004E42E6" w:rsidRPr="008D54BE" w:rsidRDefault="004E42E6" w:rsidP="00975FAB">
      <w:pPr>
        <w:pStyle w:val="a3"/>
        <w:numPr>
          <w:ilvl w:val="0"/>
          <w:numId w:val="16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индивидуальные встречи и переговоры с должниками;</w:t>
      </w:r>
    </w:p>
    <w:p w:rsidR="004E42E6" w:rsidRPr="008D54BE" w:rsidRDefault="004E42E6" w:rsidP="00975FAB">
      <w:pPr>
        <w:pStyle w:val="a3"/>
        <w:numPr>
          <w:ilvl w:val="0"/>
          <w:numId w:val="16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рассылка претензий;</w:t>
      </w:r>
    </w:p>
    <w:p w:rsidR="004E42E6" w:rsidRPr="008D54BE" w:rsidRDefault="004E42E6" w:rsidP="00975FAB">
      <w:pPr>
        <w:pStyle w:val="a3"/>
        <w:numPr>
          <w:ilvl w:val="0"/>
          <w:numId w:val="16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>опубликование (по решению общего собрания членов ТСЖ) поквартирных списков должников на сайте ТСЖ и информационной доске в подъезде;</w:t>
      </w:r>
    </w:p>
    <w:p w:rsidR="004E42E6" w:rsidRPr="008D54BE" w:rsidRDefault="004E42E6" w:rsidP="00975FAB">
      <w:pPr>
        <w:pStyle w:val="a3"/>
        <w:numPr>
          <w:ilvl w:val="0"/>
          <w:numId w:val="16"/>
        </w:numPr>
        <w:jc w:val="both"/>
        <w:rPr>
          <w:rFonts w:ascii="Verdana" w:hAnsi="Verdana" w:cs="Verdana"/>
          <w:sz w:val="24"/>
          <w:szCs w:val="24"/>
        </w:rPr>
      </w:pPr>
      <w:r w:rsidRPr="008D54BE">
        <w:rPr>
          <w:rFonts w:ascii="Verdana" w:hAnsi="Verdana" w:cs="Verdana"/>
          <w:sz w:val="24"/>
          <w:szCs w:val="24"/>
        </w:rPr>
        <w:t xml:space="preserve">предъявление </w:t>
      </w:r>
      <w:r>
        <w:rPr>
          <w:rFonts w:ascii="Verdana" w:hAnsi="Verdana" w:cs="Verdana"/>
          <w:sz w:val="24"/>
          <w:szCs w:val="24"/>
        </w:rPr>
        <w:t xml:space="preserve">досудебных предупреждений и </w:t>
      </w:r>
      <w:r w:rsidRPr="008D54BE">
        <w:rPr>
          <w:rFonts w:ascii="Verdana" w:hAnsi="Verdana" w:cs="Verdana"/>
          <w:sz w:val="24"/>
          <w:szCs w:val="24"/>
        </w:rPr>
        <w:t>судебных исков</w:t>
      </w:r>
      <w:r>
        <w:rPr>
          <w:rFonts w:ascii="Verdana" w:hAnsi="Verdana" w:cs="Verdana"/>
          <w:sz w:val="24"/>
          <w:szCs w:val="24"/>
        </w:rPr>
        <w:t>.</w:t>
      </w:r>
      <w:r w:rsidRPr="008D54BE">
        <w:rPr>
          <w:rFonts w:ascii="Verdana" w:hAnsi="Verdana" w:cs="Verdana"/>
          <w:sz w:val="24"/>
          <w:szCs w:val="24"/>
        </w:rPr>
        <w:t xml:space="preserve"> </w:t>
      </w:r>
    </w:p>
    <w:p w:rsidR="004E42E6" w:rsidRPr="008D54BE" w:rsidRDefault="004E42E6" w:rsidP="00975FAB">
      <w:pPr>
        <w:pStyle w:val="a3"/>
        <w:ind w:left="720" w:firstLine="273"/>
        <w:jc w:val="both"/>
        <w:rPr>
          <w:rFonts w:ascii="Verdana" w:hAnsi="Verdana" w:cs="Verdana"/>
          <w:sz w:val="24"/>
          <w:szCs w:val="24"/>
        </w:rPr>
      </w:pPr>
    </w:p>
    <w:p w:rsidR="004E42E6" w:rsidRPr="008D54BE" w:rsidRDefault="004E42E6" w:rsidP="00975FAB">
      <w:pPr>
        <w:pStyle w:val="a3"/>
        <w:ind w:left="993"/>
        <w:jc w:val="both"/>
        <w:rPr>
          <w:rFonts w:ascii="Verdana" w:hAnsi="Verdana" w:cs="Verdana"/>
          <w:sz w:val="10"/>
          <w:szCs w:val="10"/>
        </w:rPr>
      </w:pPr>
    </w:p>
    <w:p w:rsidR="004E42E6" w:rsidRPr="005F2980" w:rsidRDefault="004E42E6" w:rsidP="00FF3180">
      <w:pPr>
        <w:pStyle w:val="a3"/>
        <w:numPr>
          <w:ilvl w:val="0"/>
          <w:numId w:val="2"/>
        </w:num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5F2980">
        <w:rPr>
          <w:rFonts w:ascii="Verdana" w:hAnsi="Verdana" w:cs="Verdana"/>
          <w:b/>
          <w:bCs/>
          <w:i/>
          <w:iCs/>
          <w:caps/>
          <w:sz w:val="24"/>
          <w:szCs w:val="24"/>
        </w:rPr>
        <w:t>Планируемая деятельность на 2016-2018г</w:t>
      </w:r>
      <w:r w:rsidRPr="005F2980">
        <w:rPr>
          <w:rFonts w:ascii="Verdana" w:hAnsi="Verdana" w:cs="Verdana"/>
          <w:b/>
          <w:bCs/>
          <w:i/>
          <w:iCs/>
          <w:sz w:val="24"/>
          <w:szCs w:val="24"/>
        </w:rPr>
        <w:t>.</w:t>
      </w:r>
    </w:p>
    <w:p w:rsidR="004E42E6" w:rsidRDefault="004E42E6" w:rsidP="00975FAB">
      <w:pPr>
        <w:ind w:firstLine="18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Учитывая нововведения в жилищном законодательстве и текущее состояние инженерных коммуникаций и конструктивных элементов здания необходимо выполнение ряда мероприятий по текущему и капитальному ремонту. Примерный список работ и источники финансирования: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Косметический ремонт входов в подъезды и площадок возле лифтов на 1 этажах, замена почтовых ящиков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Косметический ремонт возле лифтовых площадок, помещений мусоропроводов, замена люков мусоропроводов</w:t>
      </w:r>
      <w:r w:rsidRPr="002466B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Замена светильников в доме на светодиодные с датчиками движения и дежурным режимом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Замена светильников уличного освещения на светодиодные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Подготовка и согласование проектов реконструкции тепловых пунктов с применением погодозависимой автоматики и оснащение дома ОДПУ тепловой энергии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Подготовка и Замена светильников уличного освещения на светодиодные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Подготовка и согласование проектов реконструкции подающего водопровода холодной воды и оснащение дома ОДПУ холодной воды (средства ТСЖ).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Работы по реконструкции тепловых пунктов и оборудование дома ОДПУ тепловой энергии (средства фонда капремонта).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Работы по ремонту подающего водопровода</w:t>
      </w:r>
      <w:r w:rsidRPr="00975FA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холодной воды и оснащение дома ОДПУ холодной воды (средства фонда капремонта).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Работы по ремонту кровли дома</w:t>
      </w:r>
      <w:r w:rsidRPr="00975FAB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(средства фонда капремонта).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Работы по приведению в соответствие с Правилами противопожарной безопасности инженерных систем дома (средства фонда капремонта).</w:t>
      </w:r>
    </w:p>
    <w:p w:rsidR="004E42E6" w:rsidRDefault="004E42E6" w:rsidP="00975FAB">
      <w:pPr>
        <w:numPr>
          <w:ilvl w:val="0"/>
          <w:numId w:val="17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Замена квартирных электрических счетчиков на новые двухтарифные с возможностью автоматической передачей данных (совместное финансирование собственников и средства ТСЖ).</w:t>
      </w:r>
    </w:p>
    <w:p w:rsidR="004E42E6" w:rsidRDefault="004E42E6" w:rsidP="00975FAB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Необходимо утвердить на собрании собственников ТСЖ данный перечень работ и способы финансирования. Также необходимо включить первоочередные работы в смету доходов и расходов ТСЖ на 2016 и последующие годы.</w:t>
      </w:r>
    </w:p>
    <w:p w:rsidR="004E42E6" w:rsidRPr="00372317" w:rsidRDefault="004E42E6" w:rsidP="00372317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>
        <w:tab/>
      </w:r>
      <w:r w:rsidRPr="0095117C">
        <w:rPr>
          <w:rFonts w:ascii="Verdana" w:hAnsi="Verdana" w:cs="Verdana"/>
          <w:sz w:val="28"/>
          <w:szCs w:val="28"/>
        </w:rPr>
        <w:t xml:space="preserve">  </w:t>
      </w:r>
      <w:r w:rsidRPr="00372317">
        <w:rPr>
          <w:rFonts w:ascii="Verdana" w:hAnsi="Verdana" w:cs="Verdana"/>
          <w:sz w:val="24"/>
          <w:szCs w:val="24"/>
        </w:rPr>
        <w:t xml:space="preserve">Правление приносит благодарность всем собственникам и квартиросъемщикам, которые поддерживали и поддерживают правление ТСЖ в его деятельности, кто предлагает свою помощь, кто звонит и благодарит за проделанную работу, кто вовремя и регулярно оплачивает ЖКУ. </w:t>
      </w:r>
    </w:p>
    <w:p w:rsidR="00F43761" w:rsidRDefault="00F43761" w:rsidP="00975FA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</w:p>
    <w:p w:rsidR="004E42E6" w:rsidRPr="00372317" w:rsidRDefault="004E42E6" w:rsidP="00975FA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6"/>
          <w:szCs w:val="26"/>
        </w:rPr>
      </w:pPr>
      <w:r w:rsidRPr="00372317">
        <w:rPr>
          <w:rFonts w:ascii="Verdana" w:hAnsi="Verdana" w:cs="Verdana"/>
          <w:b/>
          <w:bCs/>
          <w:sz w:val="26"/>
          <w:szCs w:val="26"/>
        </w:rPr>
        <w:t>Спасибо за ВАШЕ ПОНИМАНИЕ, ТЕРПЕНИЕ и БЛАГОЖЕЛАТЕЛЬНОСТЬ!</w:t>
      </w:r>
    </w:p>
    <w:p w:rsidR="004E42E6" w:rsidRPr="00372317" w:rsidRDefault="004E42E6" w:rsidP="00372317">
      <w:pPr>
        <w:pStyle w:val="a3"/>
        <w:ind w:left="993"/>
        <w:jc w:val="right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372317">
        <w:rPr>
          <w:rFonts w:ascii="Verdana" w:hAnsi="Verdana" w:cs="Verdana"/>
          <w:sz w:val="24"/>
          <w:szCs w:val="24"/>
        </w:rPr>
        <w:t>Май 2015года</w:t>
      </w:r>
    </w:p>
    <w:sectPr w:rsidR="004E42E6" w:rsidRPr="00372317" w:rsidSect="00975FAB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139"/>
    <w:multiLevelType w:val="hybridMultilevel"/>
    <w:tmpl w:val="C582C132"/>
    <w:lvl w:ilvl="0" w:tplc="3DD0E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64F90"/>
    <w:multiLevelType w:val="hybridMultilevel"/>
    <w:tmpl w:val="EC0E5628"/>
    <w:lvl w:ilvl="0" w:tplc="701C75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F950D1"/>
    <w:multiLevelType w:val="hybridMultilevel"/>
    <w:tmpl w:val="50EAB53E"/>
    <w:lvl w:ilvl="0" w:tplc="8ABA7042">
      <w:start w:val="1"/>
      <w:numFmt w:val="russianLower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312FD2"/>
    <w:multiLevelType w:val="hybridMultilevel"/>
    <w:tmpl w:val="DE64246E"/>
    <w:lvl w:ilvl="0" w:tplc="105856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933786"/>
    <w:multiLevelType w:val="hybridMultilevel"/>
    <w:tmpl w:val="A000AC54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</w:rPr>
    </w:lvl>
  </w:abstractNum>
  <w:abstractNum w:abstractNumId="5">
    <w:nsid w:val="25311437"/>
    <w:multiLevelType w:val="hybridMultilevel"/>
    <w:tmpl w:val="017C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246C"/>
    <w:multiLevelType w:val="hybridMultilevel"/>
    <w:tmpl w:val="FA288776"/>
    <w:lvl w:ilvl="0" w:tplc="8ABA70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705E"/>
    <w:multiLevelType w:val="multilevel"/>
    <w:tmpl w:val="ECE01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5702CD"/>
    <w:multiLevelType w:val="hybridMultilevel"/>
    <w:tmpl w:val="5186D2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34C7C9A"/>
    <w:multiLevelType w:val="hybridMultilevel"/>
    <w:tmpl w:val="0B9CDFE6"/>
    <w:lvl w:ilvl="0" w:tplc="0D92E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838"/>
    <w:multiLevelType w:val="hybridMultilevel"/>
    <w:tmpl w:val="DAA6A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B050799"/>
    <w:multiLevelType w:val="hybridMultilevel"/>
    <w:tmpl w:val="90C4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288"/>
    <w:multiLevelType w:val="multilevel"/>
    <w:tmpl w:val="ED207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594967"/>
    <w:multiLevelType w:val="hybridMultilevel"/>
    <w:tmpl w:val="55FE59C8"/>
    <w:lvl w:ilvl="0" w:tplc="E1DAFB72">
      <w:start w:val="1"/>
      <w:numFmt w:val="bullet"/>
      <w:lvlText w:val=""/>
      <w:lvlJc w:val="left"/>
      <w:pPr>
        <w:ind w:left="1713" w:hanging="360"/>
      </w:pPr>
      <w:rPr>
        <w:rFonts w:ascii="MT Extra" w:hAnsi="MT Extra" w:cs="MT Extr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57F3B"/>
    <w:multiLevelType w:val="hybridMultilevel"/>
    <w:tmpl w:val="0B90F240"/>
    <w:lvl w:ilvl="0" w:tplc="A9D037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9372208"/>
    <w:multiLevelType w:val="hybridMultilevel"/>
    <w:tmpl w:val="7F288014"/>
    <w:lvl w:ilvl="0" w:tplc="8ABA70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64B52"/>
    <w:multiLevelType w:val="hybridMultilevel"/>
    <w:tmpl w:val="A85082DC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0"/>
    <w:rsid w:val="00013E31"/>
    <w:rsid w:val="00035A1B"/>
    <w:rsid w:val="0003791F"/>
    <w:rsid w:val="00070860"/>
    <w:rsid w:val="0008213B"/>
    <w:rsid w:val="00082D8E"/>
    <w:rsid w:val="000868E4"/>
    <w:rsid w:val="000939C4"/>
    <w:rsid w:val="000A2EFE"/>
    <w:rsid w:val="000A4D2A"/>
    <w:rsid w:val="001060C8"/>
    <w:rsid w:val="00147437"/>
    <w:rsid w:val="00153060"/>
    <w:rsid w:val="0016294D"/>
    <w:rsid w:val="00175F86"/>
    <w:rsid w:val="001808DE"/>
    <w:rsid w:val="00180F00"/>
    <w:rsid w:val="001A10C2"/>
    <w:rsid w:val="001A4F3A"/>
    <w:rsid w:val="001B027E"/>
    <w:rsid w:val="001B060F"/>
    <w:rsid w:val="001B5A82"/>
    <w:rsid w:val="001B7FC8"/>
    <w:rsid w:val="001C7949"/>
    <w:rsid w:val="001D1D54"/>
    <w:rsid w:val="00212DAA"/>
    <w:rsid w:val="002275B4"/>
    <w:rsid w:val="002466BF"/>
    <w:rsid w:val="00251EFF"/>
    <w:rsid w:val="002672B0"/>
    <w:rsid w:val="00296DC8"/>
    <w:rsid w:val="002B5D7A"/>
    <w:rsid w:val="002C2FFC"/>
    <w:rsid w:val="002D353C"/>
    <w:rsid w:val="002E530A"/>
    <w:rsid w:val="0030268A"/>
    <w:rsid w:val="00310B59"/>
    <w:rsid w:val="0031417F"/>
    <w:rsid w:val="00355B43"/>
    <w:rsid w:val="00372317"/>
    <w:rsid w:val="003777C5"/>
    <w:rsid w:val="003842BC"/>
    <w:rsid w:val="00386752"/>
    <w:rsid w:val="00386CC4"/>
    <w:rsid w:val="0039649F"/>
    <w:rsid w:val="003F442C"/>
    <w:rsid w:val="00410650"/>
    <w:rsid w:val="00415506"/>
    <w:rsid w:val="0043088C"/>
    <w:rsid w:val="0043501A"/>
    <w:rsid w:val="00450420"/>
    <w:rsid w:val="0045361F"/>
    <w:rsid w:val="00484F60"/>
    <w:rsid w:val="00491E30"/>
    <w:rsid w:val="004A37AF"/>
    <w:rsid w:val="004D6AA5"/>
    <w:rsid w:val="004E11FD"/>
    <w:rsid w:val="004E42E6"/>
    <w:rsid w:val="004F7F67"/>
    <w:rsid w:val="005118BA"/>
    <w:rsid w:val="0051444F"/>
    <w:rsid w:val="00533369"/>
    <w:rsid w:val="005340A3"/>
    <w:rsid w:val="00541843"/>
    <w:rsid w:val="005636D9"/>
    <w:rsid w:val="00567C3F"/>
    <w:rsid w:val="00583011"/>
    <w:rsid w:val="0058439F"/>
    <w:rsid w:val="005861EE"/>
    <w:rsid w:val="005A24A2"/>
    <w:rsid w:val="005A5CC6"/>
    <w:rsid w:val="005A7D97"/>
    <w:rsid w:val="005D0087"/>
    <w:rsid w:val="005E233B"/>
    <w:rsid w:val="005F2980"/>
    <w:rsid w:val="005F3E40"/>
    <w:rsid w:val="00610EAB"/>
    <w:rsid w:val="00641309"/>
    <w:rsid w:val="00650616"/>
    <w:rsid w:val="006536FD"/>
    <w:rsid w:val="006636A3"/>
    <w:rsid w:val="00680D9C"/>
    <w:rsid w:val="00692658"/>
    <w:rsid w:val="00697BAB"/>
    <w:rsid w:val="006B2726"/>
    <w:rsid w:val="006B6D5E"/>
    <w:rsid w:val="006D13C2"/>
    <w:rsid w:val="006D5745"/>
    <w:rsid w:val="006F3868"/>
    <w:rsid w:val="00711968"/>
    <w:rsid w:val="007135E3"/>
    <w:rsid w:val="0072121B"/>
    <w:rsid w:val="00723205"/>
    <w:rsid w:val="007344C6"/>
    <w:rsid w:val="00737D02"/>
    <w:rsid w:val="007423F0"/>
    <w:rsid w:val="00767DA9"/>
    <w:rsid w:val="0077364D"/>
    <w:rsid w:val="00773A56"/>
    <w:rsid w:val="007912E1"/>
    <w:rsid w:val="007915B7"/>
    <w:rsid w:val="00797D34"/>
    <w:rsid w:val="007B102A"/>
    <w:rsid w:val="007C72FD"/>
    <w:rsid w:val="007F0494"/>
    <w:rsid w:val="007F2F35"/>
    <w:rsid w:val="00806371"/>
    <w:rsid w:val="00820185"/>
    <w:rsid w:val="00850108"/>
    <w:rsid w:val="008525C8"/>
    <w:rsid w:val="008B1292"/>
    <w:rsid w:val="008C3527"/>
    <w:rsid w:val="008C757C"/>
    <w:rsid w:val="008D54BE"/>
    <w:rsid w:val="008E0E7F"/>
    <w:rsid w:val="008E2688"/>
    <w:rsid w:val="008F00CF"/>
    <w:rsid w:val="009125D7"/>
    <w:rsid w:val="00912803"/>
    <w:rsid w:val="00925A62"/>
    <w:rsid w:val="00950975"/>
    <w:rsid w:val="0095117C"/>
    <w:rsid w:val="00951A3E"/>
    <w:rsid w:val="00963302"/>
    <w:rsid w:val="00967A65"/>
    <w:rsid w:val="00975FAB"/>
    <w:rsid w:val="009B08F3"/>
    <w:rsid w:val="009B44FD"/>
    <w:rsid w:val="009D1545"/>
    <w:rsid w:val="009F7CBA"/>
    <w:rsid w:val="00A361E5"/>
    <w:rsid w:val="00A51931"/>
    <w:rsid w:val="00A869C4"/>
    <w:rsid w:val="00A87E76"/>
    <w:rsid w:val="00AA39AA"/>
    <w:rsid w:val="00AA7BFC"/>
    <w:rsid w:val="00AB04D7"/>
    <w:rsid w:val="00AB357E"/>
    <w:rsid w:val="00AB7B2C"/>
    <w:rsid w:val="00AC3AAE"/>
    <w:rsid w:val="00AC59E1"/>
    <w:rsid w:val="00AF29C6"/>
    <w:rsid w:val="00B31FD4"/>
    <w:rsid w:val="00B44243"/>
    <w:rsid w:val="00B460AE"/>
    <w:rsid w:val="00B63109"/>
    <w:rsid w:val="00B7675C"/>
    <w:rsid w:val="00B8485E"/>
    <w:rsid w:val="00BC2D66"/>
    <w:rsid w:val="00BD4A4C"/>
    <w:rsid w:val="00BD4B6E"/>
    <w:rsid w:val="00C20EBD"/>
    <w:rsid w:val="00C2159A"/>
    <w:rsid w:val="00C23C12"/>
    <w:rsid w:val="00C26E26"/>
    <w:rsid w:val="00C53868"/>
    <w:rsid w:val="00C61518"/>
    <w:rsid w:val="00C62926"/>
    <w:rsid w:val="00C655DC"/>
    <w:rsid w:val="00C82DCE"/>
    <w:rsid w:val="00D517FC"/>
    <w:rsid w:val="00D538B9"/>
    <w:rsid w:val="00D63BA6"/>
    <w:rsid w:val="00D82C89"/>
    <w:rsid w:val="00D839BB"/>
    <w:rsid w:val="00D90A29"/>
    <w:rsid w:val="00D93DB7"/>
    <w:rsid w:val="00DB18C2"/>
    <w:rsid w:val="00DB654E"/>
    <w:rsid w:val="00DC1D64"/>
    <w:rsid w:val="00DC398D"/>
    <w:rsid w:val="00DC77C9"/>
    <w:rsid w:val="00DD72A6"/>
    <w:rsid w:val="00DE44ED"/>
    <w:rsid w:val="00DF7F4C"/>
    <w:rsid w:val="00E1300B"/>
    <w:rsid w:val="00E15761"/>
    <w:rsid w:val="00E20FBA"/>
    <w:rsid w:val="00E20FD6"/>
    <w:rsid w:val="00E23BEB"/>
    <w:rsid w:val="00E40CA8"/>
    <w:rsid w:val="00E429A7"/>
    <w:rsid w:val="00E57830"/>
    <w:rsid w:val="00E645BE"/>
    <w:rsid w:val="00E66419"/>
    <w:rsid w:val="00EC1F57"/>
    <w:rsid w:val="00EF465E"/>
    <w:rsid w:val="00F220BA"/>
    <w:rsid w:val="00F413F3"/>
    <w:rsid w:val="00F41A49"/>
    <w:rsid w:val="00F43761"/>
    <w:rsid w:val="00F5024F"/>
    <w:rsid w:val="00F51967"/>
    <w:rsid w:val="00F67A2A"/>
    <w:rsid w:val="00F67B13"/>
    <w:rsid w:val="00F75380"/>
    <w:rsid w:val="00F80B02"/>
    <w:rsid w:val="00F95761"/>
    <w:rsid w:val="00F973F3"/>
    <w:rsid w:val="00FA6AA9"/>
    <w:rsid w:val="00FB53A3"/>
    <w:rsid w:val="00FC6D8B"/>
    <w:rsid w:val="00FC6EFD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6BCFE-57E4-4E47-8B83-1BC60380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B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60A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E44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36A3"/>
    <w:pPr>
      <w:ind w:left="720"/>
    </w:pPr>
  </w:style>
  <w:style w:type="character" w:styleId="a6">
    <w:name w:val="Hyperlink"/>
    <w:uiPriority w:val="99"/>
    <w:rsid w:val="003777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8675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867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F3E4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5F3E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</cp:revision>
  <cp:lastPrinted>2016-05-20T09:08:00Z</cp:lastPrinted>
  <dcterms:created xsi:type="dcterms:W3CDTF">2016-05-23T12:42:00Z</dcterms:created>
  <dcterms:modified xsi:type="dcterms:W3CDTF">2016-05-23T12:42:00Z</dcterms:modified>
</cp:coreProperties>
</file>